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98" w:rsidRPr="007171B5" w:rsidRDefault="00E030C7" w:rsidP="00E030C7">
      <w:pPr>
        <w:jc w:val="center"/>
        <w:rPr>
          <w:rFonts w:ascii="Arial" w:hAnsi="Arial" w:cs="Arial"/>
          <w:b/>
          <w:sz w:val="30"/>
          <w:szCs w:val="30"/>
        </w:rPr>
      </w:pPr>
      <w:r w:rsidRPr="007171B5">
        <w:rPr>
          <w:rFonts w:ascii="Arial" w:hAnsi="Arial" w:cs="Arial"/>
          <w:b/>
          <w:sz w:val="30"/>
          <w:szCs w:val="30"/>
        </w:rPr>
        <w:t>Program poradenských služeb</w:t>
      </w:r>
      <w:r w:rsidR="000C1E4D" w:rsidRPr="007171B5">
        <w:rPr>
          <w:rFonts w:ascii="Arial" w:hAnsi="Arial" w:cs="Arial"/>
          <w:b/>
          <w:sz w:val="30"/>
          <w:szCs w:val="30"/>
        </w:rPr>
        <w:t xml:space="preserve"> </w:t>
      </w:r>
    </w:p>
    <w:p w:rsidR="004428DE" w:rsidRPr="007171B5" w:rsidRDefault="000C1E4D" w:rsidP="00E030C7">
      <w:pPr>
        <w:jc w:val="center"/>
        <w:rPr>
          <w:rFonts w:ascii="Arial" w:hAnsi="Arial" w:cs="Arial"/>
          <w:b/>
          <w:sz w:val="30"/>
          <w:szCs w:val="30"/>
        </w:rPr>
      </w:pPr>
      <w:r w:rsidRPr="007171B5">
        <w:rPr>
          <w:rFonts w:ascii="Arial" w:hAnsi="Arial" w:cs="Arial"/>
          <w:b/>
          <w:sz w:val="30"/>
          <w:szCs w:val="30"/>
        </w:rPr>
        <w:t>Školní poradenské pracoviště ZŠ Kounice</w:t>
      </w:r>
    </w:p>
    <w:p w:rsidR="00E030C7" w:rsidRPr="007171B5" w:rsidRDefault="00E030C7">
      <w:pPr>
        <w:rPr>
          <w:rFonts w:ascii="Arial" w:hAnsi="Arial" w:cs="Arial"/>
          <w:b/>
          <w:sz w:val="20"/>
          <w:szCs w:val="20"/>
          <w:u w:val="single"/>
        </w:rPr>
      </w:pPr>
    </w:p>
    <w:p w:rsidR="00E030C7" w:rsidRPr="007171B5" w:rsidRDefault="00E030C7">
      <w:pPr>
        <w:rPr>
          <w:rFonts w:ascii="Arial" w:hAnsi="Arial" w:cs="Arial"/>
          <w:b/>
          <w:sz w:val="30"/>
          <w:szCs w:val="30"/>
          <w:u w:val="single"/>
        </w:rPr>
      </w:pPr>
      <w:r w:rsidRPr="007171B5">
        <w:rPr>
          <w:rFonts w:ascii="Arial" w:hAnsi="Arial" w:cs="Arial"/>
          <w:b/>
          <w:sz w:val="30"/>
          <w:szCs w:val="30"/>
          <w:u w:val="single"/>
        </w:rPr>
        <w:t>Náplň činnosti členů ŠPP</w:t>
      </w:r>
    </w:p>
    <w:p w:rsidR="00E030C7" w:rsidRPr="007171B5" w:rsidRDefault="00E030C7">
      <w:pPr>
        <w:rPr>
          <w:rFonts w:ascii="Arial" w:hAnsi="Arial" w:cs="Arial"/>
          <w:b/>
          <w:sz w:val="24"/>
          <w:szCs w:val="24"/>
        </w:rPr>
      </w:pPr>
      <w:r w:rsidRPr="007171B5">
        <w:rPr>
          <w:rFonts w:ascii="Arial" w:hAnsi="Arial" w:cs="Arial"/>
          <w:b/>
          <w:sz w:val="24"/>
          <w:szCs w:val="24"/>
        </w:rPr>
        <w:t>Školní metodik prevence</w:t>
      </w:r>
    </w:p>
    <w:p w:rsidR="00E030C7" w:rsidRPr="007171B5" w:rsidRDefault="000C1E4D">
      <w:pPr>
        <w:rPr>
          <w:rFonts w:ascii="Arial" w:hAnsi="Arial" w:cs="Arial"/>
          <w:b/>
          <w:sz w:val="20"/>
          <w:szCs w:val="20"/>
        </w:rPr>
      </w:pPr>
      <w:r w:rsidRPr="007171B5">
        <w:rPr>
          <w:rFonts w:ascii="Arial" w:hAnsi="Arial" w:cs="Arial"/>
          <w:sz w:val="20"/>
          <w:szCs w:val="20"/>
        </w:rPr>
        <w:t xml:space="preserve">            </w:t>
      </w:r>
      <w:r w:rsidR="00E030C7" w:rsidRPr="007171B5">
        <w:rPr>
          <w:rFonts w:ascii="Arial" w:hAnsi="Arial" w:cs="Arial"/>
          <w:b/>
          <w:sz w:val="20"/>
          <w:szCs w:val="20"/>
        </w:rPr>
        <w:t>Metodické a koordinační činnosti:</w:t>
      </w:r>
    </w:p>
    <w:tbl>
      <w:tblPr>
        <w:tblW w:w="9745" w:type="dxa"/>
        <w:shd w:val="clear" w:color="auto" w:fill="FFFFFF"/>
        <w:tblCellMar>
          <w:left w:w="0" w:type="dxa"/>
          <w:right w:w="0" w:type="dxa"/>
        </w:tblCellMar>
        <w:tblLook w:val="04A0" w:firstRow="1" w:lastRow="0" w:firstColumn="1" w:lastColumn="0" w:noHBand="0" w:noVBand="1"/>
      </w:tblPr>
      <w:tblGrid>
        <w:gridCol w:w="9745"/>
      </w:tblGrid>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Koordinace tvorby, kontrola, evaluace a participace při realizaci minimálního preventivního programu školy.</w:t>
            </w:r>
          </w:p>
        </w:tc>
      </w:tr>
      <w:tr w:rsidR="007171B5" w:rsidRPr="007171B5" w:rsidTr="00690A98">
        <w:trPr>
          <w:trHeight w:val="786"/>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Koordinace a participace na realizaci aktivit školy zaměřených na prevenci záškoláctví, závislostí, násilí, vandalismu, sexuálního zneužívání, zneužívání sektami, rasismu a xenofobie, prekriminálního a kriminálního chování, rizikových projevů sebepoškozování a dalších projevů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Metodické vedení činnosti pedagogických pracovníků školy v oblasti prevence rizikového chování. Vyhledávání a nastavení vhodné podpory směřující k odstranění rizikového chování.</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4.</w:t>
            </w:r>
            <w:r w:rsidRPr="007171B5">
              <w:rPr>
                <w:rFonts w:ascii="Arial" w:eastAsia="Times New Roman" w:hAnsi="Arial" w:cs="Arial"/>
                <w:sz w:val="20"/>
                <w:szCs w:val="20"/>
                <w:lang w:eastAsia="cs-CZ"/>
              </w:rPr>
              <w:t> Koordinace vzdělávání pedagogických pracovníků školy v oblasti prevence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5.</w:t>
            </w:r>
            <w:r w:rsidRPr="007171B5">
              <w:rPr>
                <w:rFonts w:ascii="Arial" w:eastAsia="Times New Roman" w:hAnsi="Arial" w:cs="Arial"/>
                <w:sz w:val="20"/>
                <w:szCs w:val="20"/>
                <w:lang w:eastAsia="cs-CZ"/>
              </w:rPr>
              <w:t> Individuální a skupinová práce se žáky a studenty s obtížemi v adaptaci, se sociálně-vztahovými problémy, s rizikovým chováním a problémy, které negativně ovlivňují jejich vzdělávání.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6.</w:t>
            </w:r>
            <w:r w:rsidRPr="007171B5">
              <w:rPr>
                <w:rFonts w:ascii="Arial" w:eastAsia="Times New Roman" w:hAnsi="Arial" w:cs="Arial"/>
                <w:sz w:val="20"/>
                <w:szCs w:val="20"/>
                <w:lang w:eastAsia="cs-CZ"/>
              </w:rPr>
              <w:t> Koordinace přípravy a realizace aktivit zaměřených na zapojování multikulturních prvků do vzdělávacího procesu a na integraci žáků/cizinců; prioritou v rámci tohoto procesu je prevence rasizmu, xenofobie a dalších jevů, které souvisejí s přijímáním odlišnosti.</w:t>
            </w:r>
          </w:p>
        </w:tc>
      </w:tr>
      <w:tr w:rsidR="007171B5" w:rsidRPr="007171B5" w:rsidTr="00690A98">
        <w:trPr>
          <w:trHeight w:val="786"/>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7.</w:t>
            </w:r>
            <w:r w:rsidRPr="007171B5">
              <w:rPr>
                <w:rFonts w:ascii="Arial" w:eastAsia="Times New Roman" w:hAnsi="Arial" w:cs="Arial"/>
                <w:sz w:val="20"/>
                <w:szCs w:val="20"/>
                <w:lang w:eastAsia="cs-CZ"/>
              </w:rPr>
              <w:t> Koordinace spolupráce školy s orgány státní správy a samosprávy, které mají v kompetenci problematiku prevence rizikového chování, s metodikem preventivních aktivit v poradně a s poradenskými, terapeutickými, preventivními, krizovými, a dalšími odbornými pracovišti, zařízeními a institucemi, které působí v oblasti prevence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8.</w:t>
            </w:r>
            <w:r w:rsidRPr="007171B5">
              <w:rPr>
                <w:rFonts w:ascii="Arial" w:eastAsia="Times New Roman" w:hAnsi="Arial" w:cs="Arial"/>
                <w:sz w:val="20"/>
                <w:szCs w:val="20"/>
                <w:lang w:eastAsia="cs-CZ"/>
              </w:rPr>
              <w:t> Kontaktování odpovídajícího odborného pracoviště a participace na intervenci a následné péči v případě akutního výskytu rizikového chování.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9.</w:t>
            </w:r>
            <w:r w:rsidRPr="007171B5">
              <w:rPr>
                <w:rFonts w:ascii="Arial" w:eastAsia="Times New Roman" w:hAnsi="Arial" w:cs="Arial"/>
                <w:sz w:val="20"/>
                <w:szCs w:val="20"/>
                <w:lang w:eastAsia="cs-CZ"/>
              </w:rPr>
              <w:t> Shromažďování odborných zpráv a informací o žácích v poradenské péči specializovaných poradenských zařízení v rámci prevence rizikového chování v souladu se zákonem o ochraně osobních údajů.</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10.</w:t>
            </w:r>
            <w:r w:rsidRPr="007171B5">
              <w:rPr>
                <w:rFonts w:ascii="Arial" w:eastAsia="Times New Roman" w:hAnsi="Arial" w:cs="Arial"/>
                <w:sz w:val="20"/>
                <w:szCs w:val="20"/>
                <w:lang w:eastAsia="cs-CZ"/>
              </w:rPr>
              <w:t> Vedení písemných záznamů umožňujících doložit rozsah a obsah činnosti školního metodika prevence, navržená a realizovaná opatření.</w:t>
            </w:r>
          </w:p>
          <w:p w:rsidR="00885D84" w:rsidRPr="007171B5" w:rsidRDefault="00885D84" w:rsidP="00690A98">
            <w:pPr>
              <w:spacing w:after="0" w:line="240" w:lineRule="auto"/>
              <w:jc w:val="both"/>
              <w:rPr>
                <w:rFonts w:ascii="Arial" w:eastAsia="Times New Roman" w:hAnsi="Arial" w:cs="Arial"/>
                <w:sz w:val="20"/>
                <w:szCs w:val="20"/>
                <w:lang w:eastAsia="cs-CZ"/>
              </w:rPr>
            </w:pPr>
          </w:p>
        </w:tc>
      </w:tr>
      <w:tr w:rsidR="007171B5" w:rsidRPr="007171B5" w:rsidTr="00690A98">
        <w:trPr>
          <w:trHeight w:val="341"/>
        </w:trPr>
        <w:tc>
          <w:tcPr>
            <w:tcW w:w="0" w:type="auto"/>
            <w:tcBorders>
              <w:top w:val="nil"/>
              <w:left w:val="nil"/>
              <w:bottom w:val="nil"/>
              <w:right w:val="nil"/>
            </w:tcBorders>
            <w:shd w:val="clear" w:color="auto" w:fill="FFFFFF"/>
            <w:tcMar>
              <w:top w:w="0" w:type="dxa"/>
              <w:left w:w="420" w:type="dxa"/>
              <w:bottom w:w="0" w:type="dxa"/>
              <w:right w:w="600" w:type="dxa"/>
            </w:tcMar>
            <w:hideMark/>
          </w:tcPr>
          <w:p w:rsidR="00885D84" w:rsidRPr="007171B5" w:rsidRDefault="00885D84" w:rsidP="00690A98">
            <w:pPr>
              <w:spacing w:after="0" w:line="240" w:lineRule="auto"/>
              <w:jc w:val="both"/>
              <w:rPr>
                <w:rFonts w:ascii="Arial" w:eastAsia="Times New Roman" w:hAnsi="Arial" w:cs="Arial"/>
                <w:b/>
                <w:sz w:val="20"/>
                <w:szCs w:val="20"/>
                <w:lang w:eastAsia="cs-CZ"/>
              </w:rPr>
            </w:pPr>
            <w:r w:rsidRPr="007171B5">
              <w:rPr>
                <w:rFonts w:ascii="Arial" w:eastAsia="Times New Roman" w:hAnsi="Arial" w:cs="Arial"/>
                <w:b/>
                <w:sz w:val="20"/>
                <w:szCs w:val="20"/>
                <w:lang w:eastAsia="cs-CZ"/>
              </w:rPr>
              <w:t xml:space="preserve">     Informační činnosti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Zajišťování a předávání odborných informací o problematice rizikového chování, o nabídkách programů a projektů, o metodách a formách specifické primární prevence pedagogickým pracovníkům školy.</w:t>
            </w:r>
          </w:p>
        </w:tc>
      </w:tr>
      <w:tr w:rsidR="007171B5" w:rsidRPr="007171B5" w:rsidTr="00690A98">
        <w:trPr>
          <w:trHeight w:val="341"/>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Prezentace výsledků preventivní práce školy, získávání nových odborných informací a zkušeností.</w:t>
            </w:r>
          </w:p>
        </w:tc>
      </w:tr>
      <w:tr w:rsidR="007171B5" w:rsidRPr="007171B5" w:rsidTr="00690A98">
        <w:trPr>
          <w:trHeight w:val="1008"/>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Vedení a průběžné aktualizování databáze spolupracovníků školy pro oblast prevence rizikového chování, zejména orgánů státní správy a samosprávy, středisek výchovné péče, poskytovatelů sociálních služeb, zdravotnických zařízení, Policie České republiky, orgánů sociálně-právní ochrany dětí, nestátních organizací působící v oblasti prevence, center krizové intervence a dalších zařízení, institucí a jednotlivých odborníků.</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4.</w:t>
            </w:r>
            <w:r w:rsidRPr="007171B5">
              <w:rPr>
                <w:rFonts w:ascii="Arial" w:eastAsia="Times New Roman" w:hAnsi="Arial" w:cs="Arial"/>
                <w:sz w:val="20"/>
                <w:szCs w:val="20"/>
                <w:lang w:eastAsia="cs-CZ"/>
              </w:rPr>
              <w:t> Předávání informací a zpráv o realizovaných preventivních programech zákonným zástupcům, pedagogickým pracovníkům školy a školskému poradenskému zařízení.</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5.</w:t>
            </w:r>
            <w:r w:rsidRPr="007171B5">
              <w:rPr>
                <w:rFonts w:ascii="Arial" w:eastAsia="Times New Roman" w:hAnsi="Arial" w:cs="Arial"/>
                <w:sz w:val="20"/>
                <w:szCs w:val="20"/>
                <w:lang w:eastAsia="cs-CZ"/>
              </w:rPr>
              <w:t> Vedení dokumentace, evidence a administrativa související se standardními činnostmi v souladu se zákonem o ochraně osobních údajů a předávání informací o realizovaných preventivních programech školy pro potřeby zpracování analýz, statistik a krajských plánů prevence.</w:t>
            </w:r>
          </w:p>
        </w:tc>
      </w:tr>
      <w:tr w:rsidR="007171B5" w:rsidRPr="007171B5" w:rsidTr="00690A98">
        <w:trPr>
          <w:trHeight w:val="341"/>
        </w:trPr>
        <w:tc>
          <w:tcPr>
            <w:tcW w:w="0" w:type="auto"/>
            <w:tcBorders>
              <w:top w:val="nil"/>
              <w:left w:val="nil"/>
              <w:bottom w:val="nil"/>
              <w:right w:val="nil"/>
            </w:tcBorders>
            <w:shd w:val="clear" w:color="auto" w:fill="FFFFFF"/>
            <w:tcMar>
              <w:top w:w="0" w:type="dxa"/>
              <w:left w:w="420" w:type="dxa"/>
              <w:bottom w:w="0" w:type="dxa"/>
              <w:right w:w="600" w:type="dxa"/>
            </w:tcMar>
            <w:hideMark/>
          </w:tcPr>
          <w:p w:rsidR="00885D84" w:rsidRPr="007171B5" w:rsidRDefault="00885D84" w:rsidP="00690A98">
            <w:pPr>
              <w:spacing w:after="0" w:line="240" w:lineRule="auto"/>
              <w:jc w:val="both"/>
              <w:rPr>
                <w:rFonts w:ascii="Arial" w:eastAsia="Times New Roman" w:hAnsi="Arial" w:cs="Arial"/>
                <w:b/>
                <w:bCs/>
                <w:sz w:val="20"/>
                <w:szCs w:val="20"/>
                <w:lang w:eastAsia="cs-CZ"/>
              </w:rPr>
            </w:pPr>
            <w:r w:rsidRPr="007171B5">
              <w:rPr>
                <w:rFonts w:ascii="Arial" w:eastAsia="Times New Roman" w:hAnsi="Arial" w:cs="Arial"/>
                <w:b/>
                <w:bCs/>
                <w:sz w:val="20"/>
                <w:szCs w:val="20"/>
                <w:lang w:eastAsia="cs-CZ"/>
              </w:rPr>
              <w:lastRenderedPageBreak/>
              <w:t xml:space="preserve">     </w:t>
            </w:r>
          </w:p>
          <w:p w:rsidR="00885D84" w:rsidRPr="007171B5" w:rsidRDefault="00885D84" w:rsidP="00690A98">
            <w:pPr>
              <w:spacing w:after="0" w:line="240" w:lineRule="auto"/>
              <w:jc w:val="both"/>
              <w:rPr>
                <w:rFonts w:ascii="Arial" w:eastAsia="Times New Roman" w:hAnsi="Arial" w:cs="Arial"/>
                <w:b/>
                <w:sz w:val="20"/>
                <w:szCs w:val="20"/>
                <w:lang w:eastAsia="cs-CZ"/>
              </w:rPr>
            </w:pPr>
            <w:r w:rsidRPr="007171B5">
              <w:rPr>
                <w:rFonts w:ascii="Arial" w:eastAsia="Times New Roman" w:hAnsi="Arial" w:cs="Arial"/>
                <w:b/>
                <w:bCs/>
                <w:sz w:val="20"/>
                <w:szCs w:val="20"/>
                <w:lang w:eastAsia="cs-CZ"/>
              </w:rPr>
              <w:t xml:space="preserve">     </w:t>
            </w:r>
            <w:r w:rsidRPr="007171B5">
              <w:rPr>
                <w:rFonts w:ascii="Arial" w:eastAsia="Times New Roman" w:hAnsi="Arial" w:cs="Arial"/>
                <w:b/>
                <w:sz w:val="20"/>
                <w:szCs w:val="20"/>
                <w:lang w:eastAsia="cs-CZ"/>
              </w:rPr>
              <w:t>Poradenské činnosti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Vyhledávání a orientační šetření žáků s rizikem či projevy rizikového chování; poskytování poradenských služeb těmto žákům a jejich zákonným zástupcům, případně zajišťování péče odpovídajícího odborného pracoviště ve spolupráci s třídními učiteli.</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Spolupráce s třídními učiteli při zachycování varovných signálů spojených s možností rozvoje rizikového chování u jednotlivých žáků a tříd a participace na sledování úrovně rizikových faktorů, které jsou významné pro rozvoj rizikového chování ve škole.</w:t>
            </w:r>
          </w:p>
        </w:tc>
      </w:tr>
      <w:tr w:rsidR="007171B5" w:rsidRPr="007171B5" w:rsidTr="00690A98">
        <w:trPr>
          <w:trHeight w:val="563"/>
        </w:trPr>
        <w:tc>
          <w:tcPr>
            <w:tcW w:w="0" w:type="auto"/>
            <w:tcBorders>
              <w:top w:val="nil"/>
              <w:left w:val="nil"/>
              <w:bottom w:val="nil"/>
              <w:right w:val="nil"/>
            </w:tcBorders>
            <w:shd w:val="clear" w:color="auto" w:fill="FFFFFF"/>
            <w:tcMar>
              <w:top w:w="0" w:type="dxa"/>
              <w:left w:w="690" w:type="dxa"/>
              <w:bottom w:w="0" w:type="dxa"/>
              <w:right w:w="600" w:type="dxa"/>
            </w:tcMar>
            <w:hideMark/>
          </w:tcPr>
          <w:p w:rsidR="00885D84" w:rsidRPr="007171B5" w:rsidRDefault="00885D84" w:rsidP="00690A98">
            <w:pPr>
              <w:spacing w:after="0" w:line="240" w:lineRule="auto"/>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Příprava podmínek pro integraci žáků se specifickými poruchami chování ve škole a koordinace poskytování poradenských a preventivních služeb těmto žákům školou a specializovanými školskými zařízeními.</w:t>
            </w:r>
          </w:p>
        </w:tc>
      </w:tr>
    </w:tbl>
    <w:p w:rsidR="00885D84" w:rsidRPr="007171B5" w:rsidRDefault="00885D84">
      <w:pPr>
        <w:rPr>
          <w:rFonts w:ascii="Arial" w:hAnsi="Arial" w:cs="Arial"/>
          <w:b/>
          <w:sz w:val="20"/>
          <w:szCs w:val="20"/>
        </w:rPr>
      </w:pPr>
    </w:p>
    <w:p w:rsidR="00E030C7" w:rsidRPr="007171B5" w:rsidRDefault="00E030C7">
      <w:pPr>
        <w:rPr>
          <w:rFonts w:ascii="Arial" w:hAnsi="Arial" w:cs="Arial"/>
          <w:sz w:val="20"/>
          <w:szCs w:val="20"/>
        </w:rPr>
      </w:pPr>
    </w:p>
    <w:p w:rsidR="00E030C7" w:rsidRPr="007171B5" w:rsidRDefault="00E030C7" w:rsidP="00E030C7">
      <w:pPr>
        <w:rPr>
          <w:rFonts w:ascii="Arial" w:hAnsi="Arial" w:cs="Arial"/>
          <w:b/>
          <w:sz w:val="24"/>
          <w:szCs w:val="24"/>
        </w:rPr>
      </w:pPr>
      <w:r w:rsidRPr="007171B5">
        <w:rPr>
          <w:rFonts w:ascii="Arial" w:hAnsi="Arial" w:cs="Arial"/>
          <w:b/>
          <w:sz w:val="24"/>
          <w:szCs w:val="24"/>
        </w:rPr>
        <w:t>Výchovný a kariérní poradce</w:t>
      </w:r>
    </w:p>
    <w:tbl>
      <w:tblPr>
        <w:tblW w:w="9955" w:type="dxa"/>
        <w:shd w:val="clear" w:color="auto" w:fill="FFFFFF"/>
        <w:tblCellMar>
          <w:left w:w="0" w:type="dxa"/>
          <w:right w:w="0" w:type="dxa"/>
        </w:tblCellMar>
        <w:tblLook w:val="04A0" w:firstRow="1" w:lastRow="0" w:firstColumn="1" w:lastColumn="0" w:noHBand="0" w:noVBand="1"/>
      </w:tblPr>
      <w:tblGrid>
        <w:gridCol w:w="9955"/>
      </w:tblGrid>
      <w:tr w:rsidR="007171B5" w:rsidRPr="007171B5" w:rsidTr="00690A98">
        <w:trPr>
          <w:trHeight w:val="342"/>
        </w:trPr>
        <w:tc>
          <w:tcPr>
            <w:tcW w:w="0" w:type="auto"/>
            <w:tcBorders>
              <w:top w:val="nil"/>
              <w:left w:val="nil"/>
              <w:bottom w:val="nil"/>
              <w:right w:val="nil"/>
            </w:tcBorders>
            <w:shd w:val="clear" w:color="auto" w:fill="FFFFFF"/>
            <w:tcMar>
              <w:top w:w="0" w:type="dxa"/>
              <w:left w:w="42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b/>
                <w:sz w:val="20"/>
                <w:szCs w:val="20"/>
                <w:lang w:eastAsia="cs-CZ"/>
              </w:rPr>
            </w:pPr>
            <w:r w:rsidRPr="007171B5">
              <w:rPr>
                <w:rFonts w:ascii="Arial" w:eastAsia="Times New Roman" w:hAnsi="Arial" w:cs="Arial"/>
                <w:sz w:val="20"/>
                <w:szCs w:val="20"/>
                <w:lang w:eastAsia="cs-CZ"/>
              </w:rPr>
              <w:t xml:space="preserve">         </w:t>
            </w:r>
            <w:r w:rsidRPr="007171B5">
              <w:rPr>
                <w:rFonts w:ascii="Arial" w:eastAsia="Times New Roman" w:hAnsi="Arial" w:cs="Arial"/>
                <w:b/>
                <w:sz w:val="20"/>
                <w:szCs w:val="20"/>
                <w:lang w:eastAsia="cs-CZ"/>
              </w:rPr>
              <w:t>Poradenské činnosti:</w:t>
            </w:r>
          </w:p>
        </w:tc>
      </w:tr>
      <w:tr w:rsidR="007171B5" w:rsidRPr="007171B5"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Kariérové poradenství a poradenská pomoc při rozhodování o další vzdělávací a profesní cestě žáků, tj. zejména:</w:t>
            </w:r>
          </w:p>
        </w:tc>
      </w:tr>
      <w:tr w:rsidR="007171B5" w:rsidRPr="007171B5"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a)</w:t>
            </w:r>
            <w:r w:rsidRPr="007171B5">
              <w:rPr>
                <w:rFonts w:ascii="Arial" w:eastAsia="Times New Roman" w:hAnsi="Arial" w:cs="Arial"/>
                <w:sz w:val="20"/>
                <w:szCs w:val="20"/>
                <w:lang w:eastAsia="cs-CZ"/>
              </w:rPr>
              <w:t> koordinace mezi hlavními oblastmi kariérového poradenství - kariérovým vzděláváním a diagnosticko-poradenskými činnostmi zaměřenými k volbě vzdělávací cesty žáka,</w:t>
            </w:r>
          </w:p>
        </w:tc>
      </w:tr>
      <w:tr w:rsidR="007171B5" w:rsidRPr="007171B5"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b)</w:t>
            </w:r>
            <w:r w:rsidRPr="007171B5">
              <w:rPr>
                <w:rFonts w:ascii="Arial" w:eastAsia="Times New Roman" w:hAnsi="Arial" w:cs="Arial"/>
                <w:sz w:val="20"/>
                <w:szCs w:val="20"/>
                <w:lang w:eastAsia="cs-CZ"/>
              </w:rPr>
              <w:t> základní skupinová šetření k volbě povolání, administrace, zpracování a interpretace zájmových dotazníků v rámci vlastní odborné kompetence a analýzy preferencí v oblasti volby povolání žáků,</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c)</w:t>
            </w:r>
            <w:r w:rsidRPr="007171B5">
              <w:rPr>
                <w:rFonts w:ascii="Arial" w:eastAsia="Times New Roman" w:hAnsi="Arial" w:cs="Arial"/>
                <w:sz w:val="20"/>
                <w:szCs w:val="20"/>
                <w:lang w:eastAsia="cs-CZ"/>
              </w:rPr>
              <w:t> individuální šetření k volbě povolání a individuální poradenství v této oblasti ve spolupráci s třídním učitelem,</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d)</w:t>
            </w:r>
            <w:r w:rsidRPr="007171B5">
              <w:rPr>
                <w:rFonts w:ascii="Arial" w:eastAsia="Times New Roman" w:hAnsi="Arial" w:cs="Arial"/>
                <w:sz w:val="20"/>
                <w:szCs w:val="20"/>
                <w:lang w:eastAsia="cs-CZ"/>
              </w:rPr>
              <w:t> poradenství zákonným zástupcům s ohledem na očekávání a předpoklady žáků ve spolupráci s třídním učitelem,</w:t>
            </w:r>
          </w:p>
        </w:tc>
      </w:tr>
      <w:tr w:rsidR="007171B5" w:rsidRPr="007171B5"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e)</w:t>
            </w:r>
            <w:r w:rsidRPr="007171B5">
              <w:rPr>
                <w:rFonts w:ascii="Arial" w:eastAsia="Times New Roman" w:hAnsi="Arial" w:cs="Arial"/>
                <w:sz w:val="20"/>
                <w:szCs w:val="20"/>
                <w:lang w:eastAsia="cs-CZ"/>
              </w:rPr>
              <w:t> spolupráce se školskými poradenskými zařízeními a středisky výchovné péče při zajišťování poradenských služeb přesahujících kompetence školy,</w:t>
            </w:r>
          </w:p>
        </w:tc>
      </w:tr>
      <w:tr w:rsidR="007171B5" w:rsidRPr="007171B5" w:rsidTr="00690A98">
        <w:trPr>
          <w:trHeight w:val="565"/>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f)</w:t>
            </w:r>
            <w:r w:rsidRPr="007171B5">
              <w:rPr>
                <w:rFonts w:ascii="Arial" w:eastAsia="Times New Roman" w:hAnsi="Arial" w:cs="Arial"/>
                <w:sz w:val="20"/>
                <w:szCs w:val="20"/>
                <w:lang w:eastAsia="cs-CZ"/>
              </w:rPr>
              <w:t>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g)</w:t>
            </w:r>
            <w:r w:rsidRPr="007171B5">
              <w:rPr>
                <w:rFonts w:ascii="Arial" w:eastAsia="Times New Roman" w:hAnsi="Arial" w:cs="Arial"/>
                <w:sz w:val="20"/>
                <w:szCs w:val="20"/>
                <w:lang w:eastAsia="cs-CZ"/>
              </w:rPr>
              <w:t> poskytování služeb kariérového poradenství žákům cizincům se zřetelem k jejich speciálním vzdělávacím potřebám.</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Vyhledávání a orientační šetření žáků, jejichž vývoj a vzdělávání vyžadují zvláštní pozornost a příprava návrhů na další péči o tyto žáky, včetně spolupráce na přípravě, kontrole a evidenci plánu pedagogické podpory pro žáky s potřebou podpůrného opatření v 1. stupni.</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Zprostředkování vstupní a průběžné diagnostiky speciálních vzdělávacích potřeb a mimořádného nadání a intervenčních činností pro žáky se speciálními vzdělávacími potřebami nebo mimořádně nadané žáky ve školských poradenských zařízeních.</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4.</w:t>
            </w:r>
            <w:r w:rsidRPr="007171B5">
              <w:rPr>
                <w:rFonts w:ascii="Arial" w:eastAsia="Times New Roman" w:hAnsi="Arial" w:cs="Arial"/>
                <w:sz w:val="20"/>
                <w:szCs w:val="20"/>
                <w:lang w:eastAsia="cs-CZ"/>
              </w:rPr>
              <w:t> Spolupráce se školskými poradenskými zařízeními při zajišťování podpůrných opatření pro žáky se speciálními vzdělávacími potřebami a intervenčních činností pro žáky se speciálními vzdělávacími potřebami.</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5.</w:t>
            </w:r>
            <w:r w:rsidRPr="007171B5">
              <w:rPr>
                <w:rFonts w:ascii="Arial" w:eastAsia="Times New Roman" w:hAnsi="Arial" w:cs="Arial"/>
                <w:sz w:val="20"/>
                <w:szCs w:val="20"/>
                <w:lang w:eastAsia="cs-CZ"/>
              </w:rPr>
              <w:t> Příprava podmínek pro vzdělávání žáků se speciálními vzdělávacími potřebami ve škole, koordinace poskytování poradenských služeb těmto žákům školou a školskými poradenskými zařízeními a koordinace vzdělávacích opatření u těchto žáků.</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6.</w:t>
            </w:r>
            <w:r w:rsidRPr="007171B5">
              <w:rPr>
                <w:rFonts w:ascii="Arial" w:eastAsia="Times New Roman" w:hAnsi="Arial" w:cs="Arial"/>
                <w:sz w:val="20"/>
                <w:szCs w:val="20"/>
                <w:lang w:eastAsia="cs-CZ"/>
              </w:rPr>
              <w:t> Poskytování služeb kariérového poradenství pro žáky se speciálními vzdělávacími potřebami a zejména pro žáky uvedené v § 16 odst. 9 školského zákona.</w:t>
            </w:r>
          </w:p>
        </w:tc>
      </w:tr>
      <w:tr w:rsidR="007171B5" w:rsidRPr="007171B5" w:rsidTr="00690A98">
        <w:trPr>
          <w:trHeight w:val="342"/>
        </w:trPr>
        <w:tc>
          <w:tcPr>
            <w:tcW w:w="0" w:type="auto"/>
            <w:tcBorders>
              <w:top w:val="nil"/>
              <w:left w:val="nil"/>
              <w:bottom w:val="nil"/>
              <w:right w:val="nil"/>
            </w:tcBorders>
            <w:shd w:val="clear" w:color="auto" w:fill="FFFFFF"/>
            <w:tcMar>
              <w:top w:w="0" w:type="dxa"/>
              <w:left w:w="42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sz w:val="20"/>
                <w:szCs w:val="20"/>
                <w:lang w:eastAsia="cs-CZ"/>
              </w:rPr>
              <w:t xml:space="preserve">    </w:t>
            </w:r>
          </w:p>
          <w:p w:rsidR="000C1E4D" w:rsidRPr="007171B5" w:rsidRDefault="000C1E4D" w:rsidP="00690A98">
            <w:pPr>
              <w:spacing w:after="0" w:line="240" w:lineRule="auto"/>
              <w:ind w:left="-426"/>
              <w:jc w:val="both"/>
              <w:rPr>
                <w:rFonts w:ascii="Arial" w:eastAsia="Times New Roman" w:hAnsi="Arial" w:cs="Arial"/>
                <w:b/>
                <w:sz w:val="20"/>
                <w:szCs w:val="20"/>
                <w:lang w:eastAsia="cs-CZ"/>
              </w:rPr>
            </w:pPr>
            <w:r w:rsidRPr="007171B5">
              <w:rPr>
                <w:rFonts w:ascii="Arial" w:eastAsia="Times New Roman" w:hAnsi="Arial" w:cs="Arial"/>
                <w:sz w:val="20"/>
                <w:szCs w:val="20"/>
                <w:lang w:eastAsia="cs-CZ"/>
              </w:rPr>
              <w:t xml:space="preserve">     </w:t>
            </w:r>
            <w:r w:rsidRPr="007171B5">
              <w:rPr>
                <w:rFonts w:ascii="Arial" w:eastAsia="Times New Roman" w:hAnsi="Arial" w:cs="Arial"/>
                <w:b/>
                <w:sz w:val="20"/>
                <w:szCs w:val="20"/>
                <w:lang w:eastAsia="cs-CZ"/>
              </w:rPr>
              <w:t>Metodické a informační činnosti</w:t>
            </w:r>
          </w:p>
        </w:tc>
      </w:tr>
      <w:tr w:rsidR="007171B5" w:rsidRPr="007171B5"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1.</w:t>
            </w:r>
            <w:r w:rsidRPr="007171B5">
              <w:rPr>
                <w:rFonts w:ascii="Arial" w:eastAsia="Times New Roman" w:hAnsi="Arial" w:cs="Arial"/>
                <w:sz w:val="20"/>
                <w:szCs w:val="20"/>
                <w:lang w:eastAsia="cs-CZ"/>
              </w:rPr>
              <w:t> Metodická pomoc pedagogickým pracovníkům školy:</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a)</w:t>
            </w:r>
            <w:r w:rsidRPr="007171B5">
              <w:rPr>
                <w:rFonts w:ascii="Arial" w:eastAsia="Times New Roman" w:hAnsi="Arial" w:cs="Arial"/>
                <w:sz w:val="20"/>
                <w:szCs w:val="20"/>
                <w:lang w:eastAsia="cs-CZ"/>
              </w:rPr>
              <w:t> v otázkách kariérového rozhodování žáků,</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b)</w:t>
            </w:r>
            <w:r w:rsidRPr="007171B5">
              <w:rPr>
                <w:rFonts w:ascii="Arial" w:eastAsia="Times New Roman" w:hAnsi="Arial" w:cs="Arial"/>
                <w:sz w:val="20"/>
                <w:szCs w:val="20"/>
                <w:lang w:eastAsia="cs-CZ"/>
              </w:rPr>
              <w:t> s přípravou a vyhodnocováním plánu pedagogické podpory,</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c)</w:t>
            </w:r>
            <w:r w:rsidRPr="007171B5">
              <w:rPr>
                <w:rFonts w:ascii="Arial" w:eastAsia="Times New Roman" w:hAnsi="Arial" w:cs="Arial"/>
                <w:sz w:val="20"/>
                <w:szCs w:val="20"/>
                <w:lang w:eastAsia="cs-CZ"/>
              </w:rPr>
              <w:t> s naplňováním podpůrných opatření ve vzdělávání žáků se speciálními vzdělávacími potřebami,</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lastRenderedPageBreak/>
              <w:t>d)</w:t>
            </w:r>
            <w:r w:rsidRPr="007171B5">
              <w:rPr>
                <w:rFonts w:ascii="Arial" w:eastAsia="Times New Roman" w:hAnsi="Arial" w:cs="Arial"/>
                <w:sz w:val="20"/>
                <w:szCs w:val="20"/>
                <w:lang w:eastAsia="cs-CZ"/>
              </w:rPr>
              <w:t> s tvorbou a vyhodnocováním individuálních vzdělávacích plánů,</w:t>
            </w:r>
          </w:p>
        </w:tc>
      </w:tr>
      <w:tr w:rsidR="007171B5" w:rsidRPr="007171B5" w:rsidTr="00690A98">
        <w:trPr>
          <w:trHeight w:val="342"/>
        </w:trPr>
        <w:tc>
          <w:tcPr>
            <w:tcW w:w="0" w:type="auto"/>
            <w:tcBorders>
              <w:top w:val="nil"/>
              <w:left w:val="nil"/>
              <w:bottom w:val="nil"/>
              <w:right w:val="nil"/>
            </w:tcBorders>
            <w:shd w:val="clear" w:color="auto" w:fill="FFFFFF"/>
            <w:tcMar>
              <w:top w:w="0" w:type="dxa"/>
              <w:left w:w="96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e)</w:t>
            </w:r>
            <w:r w:rsidRPr="007171B5">
              <w:rPr>
                <w:rFonts w:ascii="Arial" w:eastAsia="Times New Roman" w:hAnsi="Arial" w:cs="Arial"/>
                <w:sz w:val="20"/>
                <w:szCs w:val="20"/>
                <w:lang w:eastAsia="cs-CZ"/>
              </w:rPr>
              <w:t> v práci s nadanými a mimořádně nadanými žáky.</w:t>
            </w:r>
          </w:p>
        </w:tc>
      </w:tr>
      <w:tr w:rsidR="007171B5" w:rsidRPr="007171B5"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2.</w:t>
            </w:r>
            <w:r w:rsidRPr="007171B5">
              <w:rPr>
                <w:rFonts w:ascii="Arial" w:eastAsia="Times New Roman" w:hAnsi="Arial" w:cs="Arial"/>
                <w:sz w:val="20"/>
                <w:szCs w:val="20"/>
                <w:lang w:eastAsia="cs-CZ"/>
              </w:rPr>
              <w:t> Zprostředkování nových metod pedagogické diagnostiky a intervence pedagogickým pracovníkům školy.</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3.</w:t>
            </w:r>
            <w:r w:rsidRPr="007171B5">
              <w:rPr>
                <w:rFonts w:ascii="Arial" w:eastAsia="Times New Roman" w:hAnsi="Arial" w:cs="Arial"/>
                <w:sz w:val="20"/>
                <w:szCs w:val="20"/>
                <w:lang w:eastAsia="cs-CZ"/>
              </w:rPr>
              <w:t> Metodická pomoc pedagogickým pracovníkům školy v otázkách kariérového rozhodování žáků, integrace, individuálních vzdělávacích plánů, práce s nadanými žáky apod.</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4.</w:t>
            </w:r>
            <w:r w:rsidRPr="007171B5">
              <w:rPr>
                <w:rFonts w:ascii="Arial" w:eastAsia="Times New Roman" w:hAnsi="Arial" w:cs="Arial"/>
                <w:sz w:val="20"/>
                <w:szCs w:val="20"/>
                <w:lang w:eastAsia="cs-CZ"/>
              </w:rPr>
              <w:t> Předávání odborných informací z oblasti kariérového poradenství a péče o žáky se speciálními vzdělávacími potřebami pedagogickým pracovníkům školy.</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5.</w:t>
            </w:r>
            <w:r w:rsidRPr="007171B5">
              <w:rPr>
                <w:rFonts w:ascii="Arial" w:eastAsia="Times New Roman" w:hAnsi="Arial" w:cs="Arial"/>
                <w:sz w:val="20"/>
                <w:szCs w:val="20"/>
                <w:lang w:eastAsia="cs-CZ"/>
              </w:rPr>
              <w:t> Poskytování informací o činnosti školy, školských a dalších poradenských zařízení v regionu, o jejich zaměření, kompetencích a o možnostech využívání jejich služeb žákům a jejich zákonným zástupcům.</w:t>
            </w:r>
          </w:p>
        </w:tc>
      </w:tr>
      <w:tr w:rsidR="007171B5" w:rsidRPr="007171B5" w:rsidTr="00690A98">
        <w:trPr>
          <w:trHeight w:val="565"/>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6.</w:t>
            </w:r>
            <w:r w:rsidRPr="007171B5">
              <w:rPr>
                <w:rFonts w:ascii="Arial" w:eastAsia="Times New Roman" w:hAnsi="Arial" w:cs="Arial"/>
                <w:sz w:val="20"/>
                <w:szCs w:val="20"/>
                <w:lang w:eastAsia="cs-CZ"/>
              </w:rPr>
              <w:t> Shromažďování odborných zpráv a informací o žácích v poradenské péči dalších poradenských zařízení a jejich zajištění v souladu se zákonem o ochraně osobních údajů.</w:t>
            </w:r>
          </w:p>
        </w:tc>
      </w:tr>
      <w:tr w:rsidR="007171B5" w:rsidRPr="007171B5" w:rsidTr="00690A98">
        <w:trPr>
          <w:trHeight w:val="342"/>
        </w:trPr>
        <w:tc>
          <w:tcPr>
            <w:tcW w:w="0" w:type="auto"/>
            <w:tcBorders>
              <w:top w:val="nil"/>
              <w:left w:val="nil"/>
              <w:bottom w:val="nil"/>
              <w:right w:val="nil"/>
            </w:tcBorders>
            <w:shd w:val="clear" w:color="auto" w:fill="FFFFFF"/>
            <w:tcMar>
              <w:top w:w="0" w:type="dxa"/>
              <w:left w:w="690" w:type="dxa"/>
              <w:bottom w:w="0" w:type="dxa"/>
              <w:right w:w="600" w:type="dxa"/>
            </w:tcMar>
            <w:hideMark/>
          </w:tcPr>
          <w:p w:rsidR="000C1E4D" w:rsidRPr="007171B5" w:rsidRDefault="000C1E4D" w:rsidP="00690A98">
            <w:pPr>
              <w:spacing w:after="0" w:line="240" w:lineRule="auto"/>
              <w:ind w:left="-426"/>
              <w:jc w:val="both"/>
              <w:rPr>
                <w:rFonts w:ascii="Arial" w:eastAsia="Times New Roman" w:hAnsi="Arial" w:cs="Arial"/>
                <w:sz w:val="20"/>
                <w:szCs w:val="20"/>
                <w:lang w:eastAsia="cs-CZ"/>
              </w:rPr>
            </w:pPr>
            <w:r w:rsidRPr="007171B5">
              <w:rPr>
                <w:rFonts w:ascii="Arial" w:eastAsia="Times New Roman" w:hAnsi="Arial" w:cs="Arial"/>
                <w:b/>
                <w:bCs/>
                <w:sz w:val="20"/>
                <w:szCs w:val="20"/>
                <w:lang w:eastAsia="cs-CZ"/>
              </w:rPr>
              <w:t>7.</w:t>
            </w:r>
            <w:r w:rsidRPr="007171B5">
              <w:rPr>
                <w:rFonts w:ascii="Arial" w:eastAsia="Times New Roman" w:hAnsi="Arial" w:cs="Arial"/>
                <w:sz w:val="20"/>
                <w:szCs w:val="20"/>
                <w:lang w:eastAsia="cs-CZ"/>
              </w:rPr>
              <w:t> Vedení písemných záznamů umožňujících doložit rozsah a obsah činnosti výchovného poradce, navržená a realizovaná opatření.</w:t>
            </w:r>
          </w:p>
        </w:tc>
      </w:tr>
    </w:tbl>
    <w:p w:rsidR="00E030C7" w:rsidRPr="007171B5" w:rsidRDefault="00E030C7" w:rsidP="000C1E4D">
      <w:pPr>
        <w:ind w:left="-426"/>
        <w:rPr>
          <w:rFonts w:ascii="Arial" w:hAnsi="Arial" w:cs="Arial"/>
          <w:sz w:val="20"/>
          <w:szCs w:val="20"/>
        </w:rPr>
      </w:pPr>
    </w:p>
    <w:p w:rsidR="00E030C7" w:rsidRPr="007171B5" w:rsidRDefault="000C1E4D">
      <w:pPr>
        <w:rPr>
          <w:rFonts w:ascii="Arial" w:hAnsi="Arial" w:cs="Arial"/>
          <w:b/>
          <w:sz w:val="30"/>
          <w:szCs w:val="30"/>
          <w:u w:val="single"/>
        </w:rPr>
      </w:pPr>
      <w:r w:rsidRPr="007171B5">
        <w:rPr>
          <w:rFonts w:ascii="Arial" w:hAnsi="Arial" w:cs="Arial"/>
          <w:b/>
          <w:sz w:val="30"/>
          <w:szCs w:val="30"/>
          <w:u w:val="single"/>
        </w:rPr>
        <w:t>Strategie prevence školní neúspěšnosti</w:t>
      </w:r>
    </w:p>
    <w:p w:rsidR="000C1E4D" w:rsidRPr="007171B5" w:rsidRDefault="000C1E4D">
      <w:pPr>
        <w:rPr>
          <w:rFonts w:ascii="Arial" w:eastAsia="Times New Roman" w:hAnsi="Arial" w:cs="Arial"/>
          <w:sz w:val="20"/>
          <w:szCs w:val="20"/>
          <w:lang w:eastAsia="cs-CZ"/>
        </w:rPr>
      </w:pPr>
      <w:r w:rsidRPr="007171B5">
        <w:rPr>
          <w:rFonts w:ascii="Arial" w:hAnsi="Arial" w:cs="Arial"/>
          <w:sz w:val="20"/>
          <w:szCs w:val="20"/>
        </w:rPr>
        <w:t xml:space="preserve">V rámci strategie školní neúspěšnosti jsou uplatňována </w:t>
      </w:r>
      <w:r w:rsidRPr="007171B5">
        <w:rPr>
          <w:rFonts w:ascii="Arial" w:eastAsia="Times New Roman" w:hAnsi="Arial" w:cs="Arial"/>
          <w:sz w:val="20"/>
          <w:szCs w:val="20"/>
          <w:lang w:eastAsia="cs-CZ"/>
        </w:rPr>
        <w:t>opatření, sloužící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r w:rsidRPr="007171B5">
        <w:rPr>
          <w:rFonts w:ascii="Arial" w:eastAsia="Times New Roman" w:hAnsi="Arial" w:cs="Arial"/>
          <w:sz w:val="20"/>
          <w:szCs w:val="20"/>
          <w:lang w:eastAsia="cs-CZ"/>
        </w:rPr>
        <w:b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w:t>
      </w:r>
      <w:r w:rsidR="00885D84" w:rsidRPr="007171B5">
        <w:rPr>
          <w:rFonts w:ascii="Arial" w:eastAsia="Times New Roman" w:hAnsi="Arial" w:cs="Arial"/>
          <w:sz w:val="20"/>
          <w:szCs w:val="20"/>
          <w:lang w:eastAsia="cs-CZ"/>
        </w:rPr>
        <w:t xml:space="preserve">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p w:rsidR="007171B5" w:rsidRPr="007171B5" w:rsidRDefault="007171B5">
      <w:pPr>
        <w:rPr>
          <w:rFonts w:ascii="Arial" w:eastAsia="Times New Roman" w:hAnsi="Arial" w:cs="Arial"/>
          <w:b/>
          <w:sz w:val="20"/>
          <w:szCs w:val="20"/>
          <w:lang w:eastAsia="cs-CZ"/>
        </w:rPr>
      </w:pPr>
    </w:p>
    <w:p w:rsidR="00885D84" w:rsidRPr="007171B5" w:rsidRDefault="00885D84">
      <w:pPr>
        <w:rPr>
          <w:rFonts w:ascii="Arial" w:eastAsia="Times New Roman" w:hAnsi="Arial" w:cs="Arial"/>
          <w:b/>
          <w:sz w:val="20"/>
          <w:szCs w:val="20"/>
          <w:lang w:eastAsia="cs-CZ"/>
        </w:rPr>
      </w:pPr>
      <w:r w:rsidRPr="007171B5">
        <w:rPr>
          <w:rFonts w:ascii="Arial" w:eastAsia="Times New Roman" w:hAnsi="Arial" w:cs="Arial"/>
          <w:b/>
          <w:sz w:val="20"/>
          <w:szCs w:val="20"/>
          <w:lang w:eastAsia="cs-CZ"/>
        </w:rPr>
        <w:t>Změna podmínek:</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Zpracování plánu pedagogické podpory žáka</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Pravidelné konzultace pedagogických pracovníků a vyhodnocování zvolených postupů</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Materiální podpora podle aktuálních podmínek školy</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Didaktické úpravy průběhu vyučování a práce s učivem</w:t>
      </w:r>
    </w:p>
    <w:p w:rsidR="00885D84" w:rsidRPr="007171B5" w:rsidRDefault="00885D84">
      <w:pPr>
        <w:rPr>
          <w:rFonts w:ascii="Arial" w:eastAsia="Times New Roman" w:hAnsi="Arial" w:cs="Arial"/>
          <w:sz w:val="20"/>
          <w:szCs w:val="20"/>
          <w:lang w:eastAsia="cs-CZ"/>
        </w:rPr>
      </w:pPr>
    </w:p>
    <w:p w:rsidR="00885D84" w:rsidRPr="007171B5" w:rsidRDefault="00885D84">
      <w:pPr>
        <w:rPr>
          <w:rFonts w:ascii="Arial" w:eastAsia="Times New Roman" w:hAnsi="Arial" w:cs="Arial"/>
          <w:b/>
          <w:sz w:val="20"/>
          <w:szCs w:val="20"/>
          <w:lang w:eastAsia="cs-CZ"/>
        </w:rPr>
      </w:pPr>
      <w:r w:rsidRPr="007171B5">
        <w:rPr>
          <w:rFonts w:ascii="Arial" w:eastAsia="Times New Roman" w:hAnsi="Arial" w:cs="Arial"/>
          <w:b/>
          <w:sz w:val="20"/>
          <w:szCs w:val="20"/>
          <w:lang w:eastAsia="cs-CZ"/>
        </w:rPr>
        <w:t>Poradenská pomoc:</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 xml:space="preserve">Poskytování poradenské pomoci ve škole zajišťují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w:t>
      </w:r>
      <w:r w:rsidRPr="007171B5">
        <w:rPr>
          <w:rFonts w:ascii="Arial" w:eastAsia="Times New Roman" w:hAnsi="Arial" w:cs="Arial"/>
          <w:sz w:val="20"/>
          <w:szCs w:val="20"/>
          <w:lang w:eastAsia="cs-CZ"/>
        </w:rPr>
        <w:lastRenderedPageBreak/>
        <w:t>zajišťují návrhy podpůrných opatření a podílejí se na jejich realizaci ve školách. Školy a školská zařízení, která se podílejí na vzdělávání žáka, postupují za účelem jeho podpory ve vzájemné součinnosti.</w:t>
      </w:r>
    </w:p>
    <w:p w:rsidR="00885D84" w:rsidRPr="007171B5" w:rsidRDefault="00885D84">
      <w:pPr>
        <w:rPr>
          <w:rFonts w:ascii="Arial" w:eastAsia="Times New Roman" w:hAnsi="Arial" w:cs="Arial"/>
          <w:sz w:val="20"/>
          <w:szCs w:val="20"/>
          <w:lang w:eastAsia="cs-CZ"/>
        </w:rPr>
      </w:pPr>
    </w:p>
    <w:p w:rsidR="00885D84" w:rsidRPr="007171B5" w:rsidRDefault="00885D84">
      <w:pPr>
        <w:rPr>
          <w:rFonts w:ascii="Arial" w:eastAsia="Times New Roman" w:hAnsi="Arial" w:cs="Arial"/>
          <w:b/>
          <w:sz w:val="20"/>
          <w:szCs w:val="20"/>
          <w:lang w:eastAsia="cs-CZ"/>
        </w:rPr>
      </w:pPr>
      <w:r w:rsidRPr="007171B5">
        <w:rPr>
          <w:rFonts w:ascii="Arial" w:eastAsia="Times New Roman" w:hAnsi="Arial" w:cs="Arial"/>
          <w:b/>
          <w:sz w:val="20"/>
          <w:szCs w:val="20"/>
          <w:lang w:eastAsia="cs-CZ"/>
        </w:rPr>
        <w:t xml:space="preserve">Forma vzdělávání: </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Forma vzdělávání je volena na základě věku žáka a tomu odpovídajícího stupně vzdělávání a podle požadavků na organizaci jeho vzdělávání, které vždy respektují speciální vzdělávací potřeby žáka nebo jiné závažné důvody na straně žáka</w:t>
      </w:r>
    </w:p>
    <w:p w:rsidR="00885D84" w:rsidRPr="007171B5" w:rsidRDefault="00885D84">
      <w:pPr>
        <w:rPr>
          <w:rFonts w:ascii="Arial" w:eastAsia="Times New Roman" w:hAnsi="Arial" w:cs="Arial"/>
          <w:sz w:val="20"/>
          <w:szCs w:val="20"/>
          <w:lang w:eastAsia="cs-CZ"/>
        </w:rPr>
      </w:pPr>
    </w:p>
    <w:p w:rsidR="00885D84" w:rsidRPr="007171B5" w:rsidRDefault="00885D84">
      <w:pPr>
        <w:rPr>
          <w:rFonts w:ascii="Arial" w:eastAsia="Times New Roman" w:hAnsi="Arial" w:cs="Arial"/>
          <w:b/>
          <w:sz w:val="20"/>
          <w:szCs w:val="20"/>
          <w:lang w:eastAsia="cs-CZ"/>
        </w:rPr>
      </w:pPr>
      <w:r w:rsidRPr="007171B5">
        <w:rPr>
          <w:rFonts w:ascii="Arial" w:eastAsia="Times New Roman" w:hAnsi="Arial" w:cs="Arial"/>
          <w:b/>
          <w:sz w:val="20"/>
          <w:szCs w:val="20"/>
          <w:lang w:eastAsia="cs-CZ"/>
        </w:rPr>
        <w:t xml:space="preserve">Východiska: </w:t>
      </w:r>
    </w:p>
    <w:p w:rsidR="00885D84" w:rsidRPr="007171B5" w:rsidRDefault="00885D84">
      <w:pPr>
        <w:rPr>
          <w:rFonts w:ascii="Arial" w:eastAsia="Times New Roman" w:hAnsi="Arial" w:cs="Arial"/>
          <w:sz w:val="20"/>
          <w:szCs w:val="20"/>
          <w:lang w:eastAsia="cs-CZ"/>
        </w:rPr>
      </w:pPr>
      <w:r w:rsidRPr="007171B5">
        <w:rPr>
          <w:rFonts w:ascii="Arial" w:eastAsia="Times New Roman" w:hAnsi="Arial" w:cs="Arial"/>
          <w:sz w:val="20"/>
          <w:szCs w:val="20"/>
          <w:lang w:eastAsia="cs-CZ"/>
        </w:rPr>
        <w:t>Pozorování v hodině, rozhovor (se žákem nebo zákonným zástupcem žáka).</w:t>
      </w:r>
      <w:r w:rsidRPr="007171B5">
        <w:rPr>
          <w:rFonts w:ascii="Arial" w:eastAsia="Times New Roman" w:hAnsi="Arial" w:cs="Arial"/>
          <w:sz w:val="20"/>
          <w:szCs w:val="20"/>
          <w:lang w:eastAsia="cs-CZ"/>
        </w:rPr>
        <w:br/>
        <w:t>Prověřování znalostí a dovedností žáka a reflexe jeho výsledků.</w:t>
      </w:r>
      <w:r w:rsidRPr="007171B5">
        <w:rPr>
          <w:rFonts w:ascii="Arial" w:eastAsia="Times New Roman" w:hAnsi="Arial" w:cs="Arial"/>
          <w:sz w:val="20"/>
          <w:szCs w:val="20"/>
          <w:lang w:eastAsia="cs-CZ"/>
        </w:rPr>
        <w:br/>
        <w:t>Analýza procesů, výkonů a výsledků činností žáka, využívání portfolia žákovských prací.</w:t>
      </w:r>
      <w:r w:rsidRPr="007171B5">
        <w:rPr>
          <w:rFonts w:ascii="Arial" w:eastAsia="Times New Roman" w:hAnsi="Arial" w:cs="Arial"/>
          <w:sz w:val="20"/>
          <w:szCs w:val="20"/>
          <w:lang w:eastAsia="cs-CZ"/>
        </w:rPr>
        <w:br/>
        <w:t>Analýza domácí přípravy žáka a dosavadního pedagogického působení školy.</w:t>
      </w:r>
    </w:p>
    <w:p w:rsidR="00885D84" w:rsidRPr="007171B5" w:rsidRDefault="00885D84">
      <w:pPr>
        <w:rPr>
          <w:rFonts w:ascii="Arial" w:eastAsia="Times New Roman" w:hAnsi="Arial" w:cs="Arial"/>
          <w:sz w:val="20"/>
          <w:szCs w:val="20"/>
          <w:lang w:eastAsia="cs-CZ"/>
        </w:rPr>
      </w:pPr>
    </w:p>
    <w:p w:rsidR="00BB7563" w:rsidRDefault="00BB7563" w:rsidP="00BB7563">
      <w:pPr>
        <w:rPr>
          <w:rFonts w:ascii="Arial" w:hAnsi="Arial" w:cs="Arial"/>
          <w:b/>
          <w:sz w:val="30"/>
          <w:szCs w:val="30"/>
          <w:u w:val="single"/>
        </w:rPr>
      </w:pPr>
      <w:r w:rsidRPr="007171B5">
        <w:rPr>
          <w:rFonts w:ascii="Arial" w:hAnsi="Arial" w:cs="Arial"/>
          <w:b/>
          <w:sz w:val="30"/>
          <w:szCs w:val="30"/>
          <w:u w:val="single"/>
        </w:rPr>
        <w:t xml:space="preserve">Plány </w:t>
      </w:r>
      <w:r w:rsidR="007171B5" w:rsidRPr="007171B5">
        <w:rPr>
          <w:rFonts w:ascii="Arial" w:hAnsi="Arial" w:cs="Arial"/>
          <w:b/>
          <w:sz w:val="30"/>
          <w:szCs w:val="30"/>
          <w:u w:val="single"/>
        </w:rPr>
        <w:t>vůči ostatním rizikovým jevům</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Návykové látky - drogy</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 xml:space="preserve">Rizikové chování v dopravě </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Poruchy příjmu potravy (mentální anorexie, mentální bulimie)</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Alkohol u dětí školního věku</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 xml:space="preserve">Syndrom týraného dítěte - CAN </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Šikana</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Kyberšikana</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Homofobie</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Extremismus, rasismus, xenofobie, antisemitismus</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Vandalismus</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 xml:space="preserve">Záškoláctví </w:t>
      </w:r>
    </w:p>
    <w:p w:rsidR="00A162AB" w:rsidRPr="00A162AB" w:rsidRDefault="00A162AB" w:rsidP="00A162AB">
      <w:pPr>
        <w:spacing w:after="0" w:line="240" w:lineRule="auto"/>
        <w:rPr>
          <w:sz w:val="20"/>
          <w:szCs w:val="20"/>
        </w:rPr>
      </w:pPr>
      <w:r w:rsidRPr="00A162AB">
        <w:rPr>
          <w:rFonts w:ascii="Arial" w:hAnsi="Arial" w:cs="Arial"/>
          <w:sz w:val="20"/>
          <w:szCs w:val="20"/>
        </w:rPr>
        <w:t xml:space="preserve">Krádeže </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Tabák</w:t>
      </w:r>
    </w:p>
    <w:p w:rsidR="00A162AB" w:rsidRPr="00A162AB" w:rsidRDefault="00A162AB" w:rsidP="00A162AB">
      <w:pPr>
        <w:spacing w:after="0" w:line="240" w:lineRule="auto"/>
        <w:rPr>
          <w:sz w:val="20"/>
          <w:szCs w:val="20"/>
        </w:rPr>
      </w:pPr>
      <w:r w:rsidRPr="00A162AB">
        <w:rPr>
          <w:rFonts w:ascii="Arial" w:hAnsi="Arial" w:cs="Arial"/>
          <w:sz w:val="20"/>
          <w:szCs w:val="20"/>
        </w:rPr>
        <w:t>Násilí</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Netolismus</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Sebepoškozování</w:t>
      </w:r>
    </w:p>
    <w:p w:rsidR="00A162AB" w:rsidRPr="00A162AB" w:rsidRDefault="00A162AB" w:rsidP="00A162AB">
      <w:pPr>
        <w:spacing w:after="0" w:line="240" w:lineRule="auto"/>
        <w:rPr>
          <w:sz w:val="20"/>
          <w:szCs w:val="20"/>
        </w:rPr>
      </w:pPr>
      <w:r w:rsidRPr="00A162AB">
        <w:rPr>
          <w:rFonts w:ascii="Arial" w:hAnsi="Arial" w:cs="Arial"/>
          <w:sz w:val="20"/>
          <w:szCs w:val="20"/>
        </w:rPr>
        <w:t>Nová náboženská hnutí</w:t>
      </w:r>
    </w:p>
    <w:p w:rsidR="00A162AB" w:rsidRPr="00A162AB" w:rsidRDefault="00A162AB" w:rsidP="00A162AB">
      <w:pPr>
        <w:spacing w:after="0" w:line="240" w:lineRule="auto"/>
        <w:rPr>
          <w:rFonts w:ascii="Arial" w:eastAsia="Times New Roman" w:hAnsi="Arial" w:cs="Arial"/>
          <w:sz w:val="20"/>
          <w:szCs w:val="20"/>
          <w:lang w:eastAsia="cs-CZ"/>
        </w:rPr>
      </w:pPr>
      <w:r w:rsidRPr="00A162AB">
        <w:rPr>
          <w:rFonts w:ascii="Arial" w:eastAsia="Times New Roman" w:hAnsi="Arial" w:cs="Arial"/>
          <w:sz w:val="20"/>
          <w:szCs w:val="20"/>
          <w:lang w:eastAsia="cs-CZ"/>
        </w:rPr>
        <w:t>Rizikové sexuální chování</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Příslušnost k subkulturám</w:t>
      </w:r>
    </w:p>
    <w:p w:rsidR="00A162AB" w:rsidRPr="00A162AB" w:rsidRDefault="00A162AB" w:rsidP="00A162AB">
      <w:pPr>
        <w:spacing w:after="0" w:line="240" w:lineRule="auto"/>
        <w:rPr>
          <w:rFonts w:ascii="Arial" w:hAnsi="Arial" w:cs="Arial"/>
          <w:sz w:val="20"/>
          <w:szCs w:val="20"/>
        </w:rPr>
      </w:pPr>
      <w:r w:rsidRPr="00A162AB">
        <w:rPr>
          <w:rFonts w:ascii="Arial" w:hAnsi="Arial" w:cs="Arial"/>
          <w:sz w:val="20"/>
          <w:szCs w:val="20"/>
        </w:rPr>
        <w:t>Domácí násilí</w:t>
      </w:r>
    </w:p>
    <w:p w:rsidR="00A162AB" w:rsidRPr="00A162AB" w:rsidRDefault="00A162AB" w:rsidP="00A162AB">
      <w:pPr>
        <w:spacing w:after="0" w:line="240" w:lineRule="auto"/>
        <w:rPr>
          <w:rFonts w:ascii="Arial" w:hAnsi="Arial" w:cs="Arial"/>
          <w:sz w:val="20"/>
          <w:szCs w:val="20"/>
          <w:u w:val="single"/>
        </w:rPr>
      </w:pPr>
    </w:p>
    <w:p w:rsidR="00BB7563" w:rsidRPr="00A6291F" w:rsidRDefault="00A6291F" w:rsidP="00A6291F">
      <w:pPr>
        <w:pStyle w:val="Odstavecseseznamem"/>
        <w:numPr>
          <w:ilvl w:val="0"/>
          <w:numId w:val="1"/>
        </w:numPr>
        <w:rPr>
          <w:rFonts w:ascii="Arial" w:hAnsi="Arial" w:cs="Arial"/>
          <w:b/>
          <w:sz w:val="24"/>
          <w:szCs w:val="24"/>
        </w:rPr>
      </w:pPr>
      <w:r>
        <w:rPr>
          <w:rFonts w:ascii="Arial" w:hAnsi="Arial" w:cs="Arial"/>
          <w:b/>
          <w:sz w:val="24"/>
          <w:szCs w:val="24"/>
        </w:rPr>
        <w:t>Návykové látky - drogy</w:t>
      </w:r>
    </w:p>
    <w:p w:rsidR="00194CDB" w:rsidRPr="007171B5" w:rsidRDefault="00194CDB" w:rsidP="00194CDB">
      <w:pPr>
        <w:rPr>
          <w:rFonts w:ascii="Arial" w:hAnsi="Arial" w:cs="Arial"/>
          <w:sz w:val="20"/>
          <w:szCs w:val="20"/>
        </w:rPr>
      </w:pPr>
      <w:r w:rsidRPr="007171B5">
        <w:rPr>
          <w:rFonts w:ascii="Arial" w:hAnsi="Arial" w:cs="Arial"/>
          <w:sz w:val="20"/>
          <w:szCs w:val="20"/>
        </w:rPr>
        <w:t>Doporučené postupy školy:</w:t>
      </w:r>
    </w:p>
    <w:p w:rsidR="00194CDB" w:rsidRPr="007171B5" w:rsidRDefault="00A162AB" w:rsidP="00194CDB">
      <w:pPr>
        <w:rPr>
          <w:rFonts w:ascii="Arial" w:hAnsi="Arial" w:cs="Arial"/>
          <w:sz w:val="20"/>
          <w:szCs w:val="20"/>
        </w:rPr>
      </w:pPr>
      <w:r>
        <w:rPr>
          <w:rFonts w:ascii="Arial" w:hAnsi="Arial" w:cs="Arial"/>
          <w:sz w:val="20"/>
          <w:szCs w:val="20"/>
        </w:rPr>
        <w:t>T</w:t>
      </w:r>
      <w:r w:rsidR="00194CDB" w:rsidRPr="007171B5">
        <w:rPr>
          <w:rFonts w:ascii="Arial" w:hAnsi="Arial" w:cs="Arial"/>
          <w:sz w:val="20"/>
          <w:szCs w:val="20"/>
        </w:rPr>
        <w:t xml:space="preserve">en, kdo se hodnověrným způsobem dozví, že jiný připravuje nebo páchá trestný čin nedovolené výroby a jiného nakládání s omamnými a psychotropními látkami a s jedy podle §283 trestního zákoníku (Zákon č. 40/2009 Sb.) a spáchání nebo dokončení takového trestného činu nepřekazí, se sám vystavuje trestnímu stíhání. Překazit takový čin lze tím, že ho včas oznámí orgánům Policie ČR nebo státnímu zástupci. </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b/>
          <w:sz w:val="20"/>
          <w:szCs w:val="20"/>
        </w:rPr>
      </w:pPr>
      <w:r w:rsidRPr="007171B5">
        <w:rPr>
          <w:rFonts w:ascii="Arial" w:hAnsi="Arial" w:cs="Arial"/>
          <w:b/>
          <w:sz w:val="20"/>
          <w:szCs w:val="20"/>
        </w:rPr>
        <w:t xml:space="preserve">Konzumace NL ve škole </w:t>
      </w:r>
    </w:p>
    <w:p w:rsidR="00194CDB" w:rsidRPr="007171B5" w:rsidRDefault="00194CDB" w:rsidP="00194CDB">
      <w:pPr>
        <w:rPr>
          <w:rFonts w:ascii="Arial" w:hAnsi="Arial" w:cs="Arial"/>
          <w:sz w:val="20"/>
          <w:szCs w:val="20"/>
        </w:rPr>
      </w:pPr>
      <w:r w:rsidRPr="007171B5">
        <w:rPr>
          <w:rFonts w:ascii="Arial" w:hAnsi="Arial" w:cs="Arial"/>
          <w:sz w:val="20"/>
          <w:szCs w:val="20"/>
        </w:rPr>
        <w:lastRenderedPageBreak/>
        <w:t>(1)</w:t>
      </w:r>
      <w:r w:rsidRPr="007171B5">
        <w:rPr>
          <w:rFonts w:ascii="Arial" w:hAnsi="Arial" w:cs="Arial"/>
          <w:sz w:val="20"/>
          <w:szCs w:val="20"/>
        </w:rPr>
        <w:tab/>
        <w:t>V případě, kdy je žák přistižen při konzumaci NL v prostorách školy nebo v době školního vyučování, či v rámci akcí školou pořádaných, je primárně nutné mu v další konzumaci zabránit.</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Návykovou látku je třeba žákovi odebrat za přítomnosti další osoby a s použitím ochranných pomůcek a zajistit ji, aby žák nemohl v konzumaci pokračovat. O události se sepíše stručný záznam s vyjádřením žáka, včetně toho, zda byly provedeny orientační testy na NL, případně další vyšetření, a s jakým výsledkem, viz níže bod 14). Tento záznam založí školní metodik prevence do své agendy a vyrozumí vedení školy.</w:t>
      </w:r>
    </w:p>
    <w:p w:rsidR="00194CDB" w:rsidRPr="007171B5" w:rsidRDefault="00194CDB" w:rsidP="00194CD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Podle závažnosti momentálního stavu žáka, případně dalších okolností, pedagogický pracovník posoudí, jestli mu nehrozí nějaké nebezpečí.</w:t>
      </w:r>
    </w:p>
    <w:p w:rsidR="00194CDB" w:rsidRPr="007171B5" w:rsidRDefault="00194CDB" w:rsidP="00194CDB">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 xml:space="preserve">V případě, kdy je žák pod vlivem NL do té míry, že je ohrožen na zdraví a životě, zajistí škola nezbytnou pomoc a péči a volá lékařskou službu první pomoci a Policii ČR, pokud ji nevolala již dříve. </w:t>
      </w:r>
    </w:p>
    <w:p w:rsidR="00194CDB" w:rsidRPr="007171B5" w:rsidRDefault="00194CDB" w:rsidP="00194CDB">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Jestliže akutní nebezpečí nehrozí, postupuje pedagogický pracovník podle školního řádu školy. Především ihned zajistí vyjádření žáka a vyrozumí vedení školy.</w:t>
      </w:r>
    </w:p>
    <w:p w:rsidR="00194CDB" w:rsidRPr="007171B5" w:rsidRDefault="00194CDB" w:rsidP="00194CDB">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194CDB" w:rsidRPr="007171B5" w:rsidRDefault="00194CDB" w:rsidP="00194CDB">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194CDB" w:rsidRPr="007171B5" w:rsidRDefault="00194CDB" w:rsidP="00194CDB">
      <w:pPr>
        <w:rPr>
          <w:rFonts w:ascii="Arial" w:hAnsi="Arial" w:cs="Arial"/>
          <w:sz w:val="20"/>
          <w:szCs w:val="20"/>
        </w:rPr>
      </w:pPr>
      <w:r w:rsidRPr="007171B5">
        <w:rPr>
          <w:rFonts w:ascii="Arial" w:hAnsi="Arial" w:cs="Arial"/>
          <w:sz w:val="20"/>
          <w:szCs w:val="20"/>
        </w:rPr>
        <w:t>(8)</w:t>
      </w:r>
      <w:r w:rsidRPr="007171B5">
        <w:rPr>
          <w:rFonts w:ascii="Arial" w:hAnsi="Arial" w:cs="Arial"/>
          <w:sz w:val="20"/>
          <w:szCs w:val="20"/>
        </w:rPr>
        <w:tab/>
        <w:t>Jestliže není zákonný zástupce dostupný, vyrozumí škola orgán sociálně právní ochrany a vyčká jeho pokynů. Škola může od orgánu sociálně-právní ochrany obce vyžadovat pomoc.</w:t>
      </w:r>
    </w:p>
    <w:p w:rsidR="00194CDB" w:rsidRPr="007171B5" w:rsidRDefault="00194CDB" w:rsidP="00194CDB">
      <w:pPr>
        <w:rPr>
          <w:rFonts w:ascii="Arial" w:hAnsi="Arial" w:cs="Arial"/>
          <w:sz w:val="20"/>
          <w:szCs w:val="20"/>
        </w:rPr>
      </w:pPr>
      <w:r w:rsidRPr="007171B5">
        <w:rPr>
          <w:rFonts w:ascii="Arial" w:hAnsi="Arial" w:cs="Arial"/>
          <w:sz w:val="20"/>
          <w:szCs w:val="20"/>
        </w:rPr>
        <w:t>(9)</w:t>
      </w:r>
      <w:r w:rsidRPr="007171B5">
        <w:rPr>
          <w:rFonts w:ascii="Arial" w:hAnsi="Arial" w:cs="Arial"/>
          <w:sz w:val="20"/>
          <w:szCs w:val="20"/>
        </w:rPr>
        <w:tab/>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194CDB" w:rsidRPr="007171B5" w:rsidRDefault="00194CDB" w:rsidP="00194CDB">
      <w:pPr>
        <w:rPr>
          <w:rFonts w:ascii="Arial" w:hAnsi="Arial" w:cs="Arial"/>
          <w:sz w:val="20"/>
          <w:szCs w:val="20"/>
        </w:rPr>
      </w:pPr>
      <w:r w:rsidRPr="007171B5">
        <w:rPr>
          <w:rFonts w:ascii="Arial" w:hAnsi="Arial" w:cs="Arial"/>
          <w:sz w:val="20"/>
          <w:szCs w:val="20"/>
        </w:rPr>
        <w:t>(10)</w:t>
      </w:r>
      <w:r w:rsidRPr="007171B5">
        <w:rPr>
          <w:rFonts w:ascii="Arial" w:hAnsi="Arial" w:cs="Arial"/>
          <w:sz w:val="20"/>
          <w:szCs w:val="20"/>
        </w:rPr>
        <w:tab/>
        <w:t>Současně splní oznamovací povinnost k orgánu sociálně-právní ochrany dítěte. Oznamovacím místem je příslušný odbor obce s rozšířenou působností podle místa bydliště dítěte.</w:t>
      </w:r>
    </w:p>
    <w:p w:rsidR="00194CDB" w:rsidRPr="007171B5" w:rsidRDefault="00194CDB" w:rsidP="00194CDB">
      <w:pPr>
        <w:rPr>
          <w:rFonts w:ascii="Arial" w:hAnsi="Arial" w:cs="Arial"/>
          <w:sz w:val="20"/>
          <w:szCs w:val="20"/>
        </w:rPr>
      </w:pPr>
      <w:r w:rsidRPr="007171B5">
        <w:rPr>
          <w:rFonts w:ascii="Arial" w:hAnsi="Arial" w:cs="Arial"/>
          <w:sz w:val="20"/>
          <w:szCs w:val="20"/>
        </w:rPr>
        <w:t>(11)</w:t>
      </w:r>
      <w:r w:rsidRPr="007171B5">
        <w:rPr>
          <w:rFonts w:ascii="Arial" w:hAnsi="Arial" w:cs="Arial"/>
          <w:sz w:val="20"/>
          <w:szCs w:val="20"/>
        </w:rPr>
        <w:tab/>
        <w:t>V případě uživatelova zájmu nebo zájmu jeho zákonných zástupců, poskytne škola informace o možnostech odborné pomoci při řešení takové situace.</w:t>
      </w:r>
    </w:p>
    <w:p w:rsidR="00194CDB" w:rsidRPr="007171B5" w:rsidRDefault="00194CDB" w:rsidP="00194CDB">
      <w:pPr>
        <w:rPr>
          <w:rFonts w:ascii="Arial" w:hAnsi="Arial" w:cs="Arial"/>
          <w:sz w:val="20"/>
          <w:szCs w:val="20"/>
        </w:rPr>
      </w:pPr>
      <w:r w:rsidRPr="007171B5">
        <w:rPr>
          <w:rFonts w:ascii="Arial" w:hAnsi="Arial" w:cs="Arial"/>
          <w:sz w:val="20"/>
          <w:szCs w:val="20"/>
        </w:rPr>
        <w:t>(12)</w:t>
      </w:r>
      <w:r w:rsidRPr="007171B5">
        <w:rPr>
          <w:rFonts w:ascii="Arial" w:hAnsi="Arial" w:cs="Arial"/>
          <w:sz w:val="20"/>
          <w:szCs w:val="20"/>
        </w:rPr>
        <w:tab/>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194CDB" w:rsidRPr="007171B5" w:rsidRDefault="00194CDB" w:rsidP="00194CDB">
      <w:pPr>
        <w:rPr>
          <w:rFonts w:ascii="Arial" w:hAnsi="Arial" w:cs="Arial"/>
          <w:sz w:val="20"/>
          <w:szCs w:val="20"/>
        </w:rPr>
      </w:pPr>
      <w:r w:rsidRPr="007171B5">
        <w:rPr>
          <w:rFonts w:ascii="Arial" w:hAnsi="Arial" w:cs="Arial"/>
          <w:sz w:val="20"/>
          <w:szCs w:val="20"/>
        </w:rPr>
        <w:t>(13)</w:t>
      </w:r>
      <w:r w:rsidRPr="007171B5">
        <w:rPr>
          <w:rFonts w:ascii="Arial" w:hAnsi="Arial" w:cs="Arial"/>
          <w:sz w:val="20"/>
          <w:szCs w:val="20"/>
        </w:rPr>
        <w:tab/>
        <w:t>Prokázané navádění jiných žáků k užívání návykových látek je považováno rovněž za rizikové a protiprávní jednání.</w:t>
      </w:r>
    </w:p>
    <w:p w:rsidR="00194CDB" w:rsidRPr="007171B5" w:rsidRDefault="00194CDB" w:rsidP="00194CDB">
      <w:pPr>
        <w:rPr>
          <w:rFonts w:ascii="Arial" w:hAnsi="Arial" w:cs="Arial"/>
          <w:sz w:val="20"/>
          <w:szCs w:val="20"/>
        </w:rPr>
      </w:pPr>
      <w:r w:rsidRPr="007171B5">
        <w:rPr>
          <w:rFonts w:ascii="Arial" w:hAnsi="Arial" w:cs="Arial"/>
          <w:sz w:val="20"/>
          <w:szCs w:val="20"/>
        </w:rPr>
        <w:t>(14)</w:t>
      </w:r>
      <w:r w:rsidRPr="007171B5">
        <w:rPr>
          <w:rFonts w:ascii="Arial" w:hAnsi="Arial" w:cs="Arial"/>
          <w:sz w:val="20"/>
          <w:szCs w:val="20"/>
        </w:rPr>
        <w:tab/>
        <w:t>V případě důvodného podezření na intoxikaci žáka může v určitých případech pedagogický pracovník provést orientační test na přítomnost NL (zkouška ze slin, z potu) ze zákona 379/2005 Sb. § 16. Jedná se o situace ve „formách výuky“, které představují odůvodněné riziko ohrožení života nebo zdraví dětí, žáků nebo studentů nebo jiných osob nebo odůvodněné riziko poškození majetku. Z uvedeného restriktivního výkladu plyne pro školskou praxi zásadní pravidlo, že v případě pochybnosti pedagogický pracovník oprávnění k orientačnímu vyšetření nevyužije.</w:t>
      </w:r>
    </w:p>
    <w:p w:rsidR="00194CDB" w:rsidRPr="007171B5" w:rsidRDefault="00194CDB" w:rsidP="00194CDB">
      <w:pPr>
        <w:rPr>
          <w:rFonts w:ascii="Arial" w:hAnsi="Arial" w:cs="Arial"/>
          <w:sz w:val="20"/>
          <w:szCs w:val="20"/>
        </w:rPr>
      </w:pPr>
      <w:r w:rsidRPr="007171B5">
        <w:rPr>
          <w:rFonts w:ascii="Arial" w:hAnsi="Arial" w:cs="Arial"/>
          <w:sz w:val="20"/>
          <w:szCs w:val="20"/>
        </w:rPr>
        <w:t>15)</w:t>
      </w:r>
      <w:r w:rsidRPr="007171B5">
        <w:rPr>
          <w:rFonts w:ascii="Arial" w:hAnsi="Arial" w:cs="Arial"/>
          <w:sz w:val="20"/>
          <w:szCs w:val="20"/>
        </w:rPr>
        <w:tab/>
        <w:t xml:space="preserve">V ostatních případech důvodného podezření může pedagogický pracovník orientační test provést pouze na základě předem získaného souhlasu zákonného zástupce nezletilého žáka nebo souhlasu zletilého žáka s orientačním testováním žáka na přítomnost NL. Pokud je výsledek testu pozitivní, postupuje pedagogický pracovník obdobným postupem jako je uvedeno od bodu 3. O události sepíše pedagogický pracovník stručný záznam s vyjádřením žáka (více viz níže Příloha). Test </w:t>
      </w:r>
      <w:r w:rsidRPr="007171B5">
        <w:rPr>
          <w:rFonts w:ascii="Arial" w:hAnsi="Arial" w:cs="Arial"/>
          <w:sz w:val="20"/>
          <w:szCs w:val="20"/>
        </w:rPr>
        <w:lastRenderedPageBreak/>
        <w:t>s pozitivním výsledkem plně hradí rodič nebo zákonný zástupce – pokud s tím souhlasil v písemném souhlasu s testováním (více viz níže Příloha).</w:t>
      </w:r>
    </w:p>
    <w:p w:rsidR="00194CDB" w:rsidRPr="007171B5" w:rsidRDefault="00194CDB" w:rsidP="00194CDB">
      <w:pPr>
        <w:rPr>
          <w:rFonts w:ascii="Arial" w:hAnsi="Arial" w:cs="Arial"/>
          <w:sz w:val="20"/>
          <w:szCs w:val="20"/>
        </w:rPr>
      </w:pPr>
      <w:r w:rsidRPr="007171B5">
        <w:rPr>
          <w:rFonts w:ascii="Arial" w:hAnsi="Arial" w:cs="Arial"/>
          <w:sz w:val="20"/>
          <w:szCs w:val="20"/>
        </w:rPr>
        <w:t>16)</w:t>
      </w:r>
      <w:r w:rsidRPr="007171B5">
        <w:rPr>
          <w:rFonts w:ascii="Arial" w:hAnsi="Arial" w:cs="Arial"/>
          <w:sz w:val="20"/>
          <w:szCs w:val="20"/>
        </w:rPr>
        <w:tab/>
        <w:t xml:space="preserve">Obdobný postup zvolí pedagogický pracovník i v případě příchodu žáka do školy pod vlivem NL, resp. kdy nelze prokázat, že se žák intoxikoval ve škole. </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b/>
          <w:sz w:val="20"/>
          <w:szCs w:val="20"/>
        </w:rPr>
      </w:pPr>
      <w:r w:rsidRPr="007171B5">
        <w:rPr>
          <w:rFonts w:ascii="Arial" w:hAnsi="Arial" w:cs="Arial"/>
          <w:b/>
          <w:sz w:val="20"/>
          <w:szCs w:val="20"/>
        </w:rPr>
        <w:t xml:space="preserve">Distribuce NL ve škole </w:t>
      </w:r>
    </w:p>
    <w:p w:rsidR="00194CDB" w:rsidRPr="007171B5" w:rsidRDefault="00194CDB" w:rsidP="00194CDB">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Distribuce NL je v České republice považována za protiprávní jednání. Je proto zakázána a může být kvalifikována jako trestný čin. Množství, které žák distribuuje, není nijak rozhodující.</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Přechovávání NL je také vždy protiprávním jednáním. Množství, které u sebe žák v danou chvíli má, je rozhodující pro to, aby toto protiprávní jednání bylo blíže specifikováno buď jako přestupek nebo v případě množství většího než malého jako trestný čin (provinění v případě nezletilého žáka) - ale toto množství nemusí mít žádný vliv na kázeňský postih, který je stanovený školním řádem.</w:t>
      </w:r>
    </w:p>
    <w:p w:rsidR="00194CDB" w:rsidRPr="007171B5" w:rsidRDefault="00194CDB" w:rsidP="00194CDB">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Jestliže má pracovník školy důvodné podezření, že ve škole došlo k distribuci NL, musí o této skutečnosti škola vždy vyrozumět místně příslušné oddělení Policie ČR, protože se jedná o podezření ze spáchání trestného činu.</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Jestliže se tohoto jednání dopustila osoba mladší 18 let nebo bylo namířeno proti osobě mladší 18 let, vyrozumí škola také zákonného zástupce a orgán sociálně-právní ochrany obce s rozšířenou působností.</w:t>
      </w:r>
    </w:p>
    <w:p w:rsidR="00194CDB" w:rsidRPr="007171B5" w:rsidRDefault="00194CDB" w:rsidP="00194CD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Pokud v rámci tohoto podezření zajistí pracovníci školy nějakou látku, postupují způsobem popsaným níže.</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b/>
          <w:sz w:val="20"/>
          <w:szCs w:val="20"/>
        </w:rPr>
      </w:pPr>
      <w:r w:rsidRPr="007171B5">
        <w:rPr>
          <w:rFonts w:ascii="Arial" w:hAnsi="Arial" w:cs="Arial"/>
          <w:b/>
          <w:sz w:val="20"/>
          <w:szCs w:val="20"/>
        </w:rPr>
        <w:t xml:space="preserve">Nález NL ve škole </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A.  </w:t>
      </w:r>
      <w:r w:rsidRPr="007171B5">
        <w:rPr>
          <w:rFonts w:ascii="Arial" w:hAnsi="Arial" w:cs="Arial"/>
          <w:sz w:val="20"/>
          <w:szCs w:val="20"/>
        </w:rPr>
        <w:tab/>
        <w:t>V případě, kdy pracovníci školy naleznou v prostorách školy látku, kterou považují za omamnou nebo psychotropní, postupují takto:</w:t>
      </w:r>
    </w:p>
    <w:p w:rsidR="00194CDB" w:rsidRPr="007171B5" w:rsidRDefault="00194CDB" w:rsidP="00194CDB">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Látku nepodrobují žádnému testu ke zjištění její chemické struktury.</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O nálezu ihned uvědomí vedení školy spolu s písemným záznamem</w:t>
      </w:r>
    </w:p>
    <w:p w:rsidR="00194CDB" w:rsidRPr="007171B5" w:rsidRDefault="00194CDB" w:rsidP="00194CD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O nálezu vyrozumí Policii ČR, která provede identifikaci a zajištění podezřelé látky.</w:t>
      </w:r>
    </w:p>
    <w:p w:rsidR="00194CDB" w:rsidRPr="007171B5" w:rsidRDefault="00194CDB" w:rsidP="00194CDB">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 xml:space="preserve">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svým podpisem a uschovat do školního trezoru. Zajištěnou látku následně předat Policii ČR. </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sz w:val="20"/>
          <w:szCs w:val="20"/>
        </w:rPr>
      </w:pPr>
      <w:r w:rsidRPr="007171B5">
        <w:rPr>
          <w:rFonts w:ascii="Arial" w:hAnsi="Arial" w:cs="Arial"/>
          <w:sz w:val="20"/>
          <w:szCs w:val="20"/>
        </w:rPr>
        <w:t>B.</w:t>
      </w:r>
      <w:r w:rsidRPr="007171B5">
        <w:rPr>
          <w:rFonts w:ascii="Arial" w:hAnsi="Arial" w:cs="Arial"/>
          <w:sz w:val="20"/>
          <w:szCs w:val="20"/>
        </w:rPr>
        <w:tab/>
        <w:t>V případě, kdy pracovníci školy zadrží u některého žáka látku, kterou považují za omamnou nebo psychotropní, postupují takto:</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(1)   </w:t>
      </w:r>
      <w:r w:rsidRPr="007171B5">
        <w:rPr>
          <w:rFonts w:ascii="Arial" w:hAnsi="Arial" w:cs="Arial"/>
          <w:sz w:val="20"/>
          <w:szCs w:val="20"/>
        </w:rPr>
        <w:tab/>
        <w:t>Zabavenou látku nepodrobují žádnému testu ke zjištění její chemické struktury.</w:t>
      </w:r>
    </w:p>
    <w:p w:rsidR="00194CDB" w:rsidRPr="007171B5" w:rsidRDefault="00194CDB" w:rsidP="00194CD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O nálezu ihned uvědomí vedení školy.</w:t>
      </w:r>
    </w:p>
    <w:p w:rsidR="00194CDB" w:rsidRPr="007171B5" w:rsidRDefault="00194CDB" w:rsidP="00194CD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194CDB" w:rsidRPr="007171B5" w:rsidRDefault="00194CDB" w:rsidP="00194CDB">
      <w:pPr>
        <w:rPr>
          <w:rFonts w:ascii="Arial" w:hAnsi="Arial" w:cs="Arial"/>
          <w:sz w:val="20"/>
          <w:szCs w:val="20"/>
        </w:rPr>
      </w:pPr>
      <w:r w:rsidRPr="007171B5">
        <w:rPr>
          <w:rFonts w:ascii="Arial" w:hAnsi="Arial" w:cs="Arial"/>
          <w:sz w:val="20"/>
          <w:szCs w:val="20"/>
        </w:rPr>
        <w:lastRenderedPageBreak/>
        <w:t>(4)</w:t>
      </w:r>
      <w:r w:rsidRPr="007171B5">
        <w:rPr>
          <w:rFonts w:ascii="Arial" w:hAnsi="Arial" w:cs="Arial"/>
          <w:sz w:val="20"/>
          <w:szCs w:val="20"/>
        </w:rPr>
        <w:tab/>
        <w:t>O nálezu vyrozumí Policii ČR, která provede identifikaci a zajištění podezřelé látky a informuje zákonného zástupce nezletilého žáka.</w:t>
      </w:r>
    </w:p>
    <w:p w:rsidR="00194CDB" w:rsidRPr="007171B5" w:rsidRDefault="00194CDB" w:rsidP="00194CDB">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sz w:val="20"/>
          <w:szCs w:val="20"/>
        </w:rPr>
      </w:pPr>
      <w:r w:rsidRPr="007171B5">
        <w:rPr>
          <w:rFonts w:ascii="Arial" w:hAnsi="Arial" w:cs="Arial"/>
          <w:sz w:val="20"/>
          <w:szCs w:val="20"/>
        </w:rPr>
        <w:t xml:space="preserve">C.  </w:t>
      </w:r>
      <w:r w:rsidRPr="007171B5">
        <w:rPr>
          <w:rFonts w:ascii="Arial" w:hAnsi="Arial" w:cs="Arial"/>
          <w:sz w:val="20"/>
          <w:szCs w:val="20"/>
        </w:rPr>
        <w:tab/>
        <w:t>V případě, kdy pracovníci školy mají důvodné podezření, že některý z žáků má NL u sebe, postupují takto:</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(1)   </w:t>
      </w:r>
      <w:r w:rsidRPr="007171B5">
        <w:rPr>
          <w:rFonts w:ascii="Arial" w:hAnsi="Arial" w:cs="Arial"/>
          <w:sz w:val="20"/>
          <w:szCs w:val="20"/>
        </w:rPr>
        <w:tab/>
        <w:t>Jedná se o důvodné podezření ze spáchání trestného činu, resp. provinění v případě nezletilých osob, nebo přestupku, a proto řešení této situace spadá do kompetence Policie ČR.</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(2) </w:t>
      </w:r>
      <w:r w:rsidRPr="007171B5">
        <w:rPr>
          <w:rFonts w:ascii="Arial" w:hAnsi="Arial" w:cs="Arial"/>
          <w:sz w:val="20"/>
          <w:szCs w:val="20"/>
        </w:rPr>
        <w:tab/>
        <w:t>Bezodkladně vyrozumí Policii ČR, zkonzultují s ní další postup a informují zákonného zástupce nezletilého žáka.</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(3)   </w:t>
      </w:r>
      <w:r w:rsidRPr="007171B5">
        <w:rPr>
          <w:rFonts w:ascii="Arial" w:hAnsi="Arial" w:cs="Arial"/>
          <w:sz w:val="20"/>
          <w:szCs w:val="20"/>
        </w:rPr>
        <w:tab/>
        <w:t>Žáka je nutné mít do příjezdu Policie ČR izolovaného od ostatních žáků, ale zásadně pod dohledem.  U žáka v žádném případě neprovádějí osobní prohlídku nebo prohlídku jeho věcí.</w:t>
      </w:r>
    </w:p>
    <w:p w:rsidR="00A6291F" w:rsidRDefault="00A6291F" w:rsidP="00BB7563">
      <w:pPr>
        <w:rPr>
          <w:rFonts w:ascii="Arial" w:hAnsi="Arial" w:cs="Arial"/>
          <w:b/>
          <w:sz w:val="24"/>
          <w:szCs w:val="24"/>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 xml:space="preserve">Rizikové chování v dopravě </w:t>
      </w:r>
    </w:p>
    <w:p w:rsidR="00194CDB" w:rsidRPr="007171B5" w:rsidRDefault="00194CDB" w:rsidP="00194CDB">
      <w:pPr>
        <w:rPr>
          <w:rFonts w:ascii="Arial" w:hAnsi="Arial" w:cs="Arial"/>
          <w:sz w:val="20"/>
          <w:szCs w:val="20"/>
        </w:rPr>
      </w:pPr>
      <w:r w:rsidRPr="007171B5">
        <w:rPr>
          <w:rFonts w:ascii="Arial" w:hAnsi="Arial" w:cs="Arial"/>
          <w:sz w:val="20"/>
          <w:szCs w:val="20"/>
        </w:rPr>
        <w:t>V oblasti RCH v kontextu dopravy téměř výlučně komunikujeme s rodiči dítěte a domlouváme případné akce orientované na zvýšení kompetencí dítěte v dopravním systému (ideálně dle informací od rodičů, v jakých dopravních situacích se jejich dítě pohybuje). Výjimečně kontaktujeme policii, a to zejména v případě, kdy jsme svědky aktivit dětí, které mohou vést k dopravním nehodám.</w:t>
      </w:r>
    </w:p>
    <w:p w:rsidR="00194CDB" w:rsidRPr="007171B5" w:rsidRDefault="00194CDB" w:rsidP="00194CDB">
      <w:pPr>
        <w:rPr>
          <w:rFonts w:ascii="Arial" w:hAnsi="Arial" w:cs="Arial"/>
          <w:sz w:val="20"/>
          <w:szCs w:val="20"/>
        </w:rPr>
      </w:pPr>
      <w:r w:rsidRPr="007171B5">
        <w:rPr>
          <w:rFonts w:ascii="Arial" w:hAnsi="Arial" w:cs="Arial"/>
          <w:sz w:val="20"/>
          <w:szCs w:val="20"/>
        </w:rPr>
        <w:t>Pedagog, pokud má podezření, popř. zkušenost s výrazně rizikovým chováním žáka, mám možnost konzultovat nápadnosti v chování žáka s výchovným poradcem ve škole, popř. obrátit se na příslušnou pedagogicko - psychologickou poradnu s žádostí o konzultaci, popř. využít možnost supervize.</w:t>
      </w:r>
    </w:p>
    <w:p w:rsidR="00194CDB" w:rsidRPr="007171B5" w:rsidRDefault="00194CDB"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Poruchy příjmu potravy (mentální anorexie, mentální bulimie</w:t>
      </w:r>
      <w:r w:rsidR="00194CDB" w:rsidRPr="00A6291F">
        <w:rPr>
          <w:rFonts w:ascii="Arial" w:hAnsi="Arial" w:cs="Arial"/>
          <w:b/>
          <w:sz w:val="24"/>
          <w:szCs w:val="24"/>
        </w:rPr>
        <w:t>)</w:t>
      </w:r>
    </w:p>
    <w:p w:rsidR="00194CDB" w:rsidRPr="007171B5" w:rsidRDefault="00194CDB" w:rsidP="00194CDB">
      <w:pPr>
        <w:rPr>
          <w:rFonts w:ascii="Arial" w:hAnsi="Arial" w:cs="Arial"/>
          <w:sz w:val="20"/>
          <w:szCs w:val="20"/>
        </w:rPr>
      </w:pPr>
      <w:r w:rsidRPr="007171B5">
        <w:rPr>
          <w:rFonts w:ascii="Arial" w:hAnsi="Arial" w:cs="Arial"/>
          <w:sz w:val="20"/>
          <w:szCs w:val="20"/>
        </w:rPr>
        <w:t>Škola by měla vyrozumět pediatra a rodiče vždy, když dítě výrazněji zhubne, opakovaně bylo přistiženo, že zvrací (stačí informace od vrstevníků), sebepoškozuje se. Rodiče, i když dítě nechodí do školní jídelny.</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Učitel není terapeut, zprostředkuje ale dítěti a rodině zpětnou vazbu o některých jídelních zvyklostech dítěte, může pomoci předcházet šikaně pro fyzický vzhled a výkon (zejména učitelé tělocviku), </w:t>
      </w:r>
      <w:r w:rsidRPr="007171B5">
        <w:rPr>
          <w:rFonts w:ascii="Arial" w:hAnsi="Arial" w:cs="Arial"/>
          <w:b/>
          <w:sz w:val="20"/>
          <w:szCs w:val="20"/>
        </w:rPr>
        <w:t>doporučit popř.</w:t>
      </w:r>
      <w:r w:rsidRPr="007171B5">
        <w:rPr>
          <w:rFonts w:ascii="Arial" w:hAnsi="Arial" w:cs="Arial"/>
          <w:sz w:val="20"/>
          <w:szCs w:val="20"/>
        </w:rPr>
        <w:t xml:space="preserve"> zprostředkovat kontakt s psychologem nebo lékařem. Opatrně se pouštět do oblasti „zdravé výživy“ a redukce hmotnosti (doporučení mohou být jednostranně, přehnaně interpretována).</w:t>
      </w:r>
    </w:p>
    <w:p w:rsidR="00194CDB" w:rsidRPr="007171B5" w:rsidRDefault="00194CDB" w:rsidP="00194CDB">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Alkohol u dětí školního věku</w:t>
      </w:r>
    </w:p>
    <w:p w:rsidR="00194CDB" w:rsidRPr="007171B5" w:rsidRDefault="00194CDB" w:rsidP="00194CDB">
      <w:pPr>
        <w:rPr>
          <w:rFonts w:ascii="Arial" w:hAnsi="Arial" w:cs="Arial"/>
          <w:sz w:val="20"/>
          <w:szCs w:val="20"/>
        </w:rPr>
      </w:pPr>
      <w:r w:rsidRPr="007171B5">
        <w:rPr>
          <w:rFonts w:ascii="Arial" w:hAnsi="Arial" w:cs="Arial"/>
          <w:sz w:val="20"/>
          <w:szCs w:val="20"/>
        </w:rPr>
        <w:t xml:space="preserve">Informovat rodiče je nutné v případě, že dítě má závažnější problém s návykovými látkami. Vždy je vhodné informovat dětského lékaře. Pokud je nutná intervence a není dobrá spolupráce s rodiči, obracejte se na specializovaná zařízení. V případě, kdy spolupráce s rodiči není efektivní a dítě je ohroženo, má škola povinnost obrátit se na OSPOD s upozorněním na možné ohrožení výchovy dítěte (ustanovení § 201 zákona č. 40/2009 Sb.). Škola má povinnost oznamovat (dle § 10 zákona č. 359/1999 Sb. o sociálně-právní ochraně dětí a mládeže) OSPOD, že jde o děti, které jsou ohroženy a jsou uvedeny v § 6 tohoto zákona. Pokud rodiče se školou nespolupracují a dítě je ohroženo na </w:t>
      </w:r>
      <w:r w:rsidRPr="007171B5">
        <w:rPr>
          <w:rFonts w:ascii="Arial" w:hAnsi="Arial" w:cs="Arial"/>
          <w:sz w:val="20"/>
          <w:szCs w:val="20"/>
        </w:rPr>
        <w:lastRenderedPageBreak/>
        <w:t xml:space="preserve">výchově, mohlo by jejich nespolupracování zakládat také podezření ze spáchání trestného činu 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p>
    <w:p w:rsidR="00194CDB" w:rsidRPr="007171B5" w:rsidRDefault="00194CDB" w:rsidP="00194CDB">
      <w:pPr>
        <w:rPr>
          <w:rFonts w:ascii="Arial" w:hAnsi="Arial" w:cs="Arial"/>
          <w:sz w:val="20"/>
          <w:szCs w:val="20"/>
        </w:rPr>
      </w:pPr>
    </w:p>
    <w:p w:rsidR="00194CDB" w:rsidRPr="007171B5" w:rsidRDefault="00194CDB" w:rsidP="00194CDB">
      <w:pPr>
        <w:rPr>
          <w:rFonts w:ascii="Arial" w:hAnsi="Arial" w:cs="Arial"/>
          <w:sz w:val="20"/>
          <w:szCs w:val="20"/>
        </w:rPr>
      </w:pPr>
      <w:r w:rsidRPr="007171B5">
        <w:rPr>
          <w:rFonts w:ascii="Arial" w:hAnsi="Arial" w:cs="Arial"/>
          <w:sz w:val="20"/>
          <w:szCs w:val="20"/>
        </w:rPr>
        <w:t xml:space="preserve">Učitel v mnoha případech může odhalit problém v jeho počátcích a mnohdy stačí rozumné usměrnění dítěte, které je pak schopné korigovat své chování. V případech kdy je problém závažnější, měl by učitel pomáhat při zajištění vhodné odborné péče. </w:t>
      </w:r>
    </w:p>
    <w:p w:rsidR="00194CDB" w:rsidRPr="007171B5" w:rsidRDefault="00194CDB" w:rsidP="00194CDB">
      <w:pPr>
        <w:rPr>
          <w:rFonts w:ascii="Arial" w:hAnsi="Arial" w:cs="Arial"/>
          <w:sz w:val="20"/>
          <w:szCs w:val="20"/>
        </w:rPr>
      </w:pPr>
      <w:r w:rsidRPr="007171B5">
        <w:rPr>
          <w:rFonts w:ascii="Arial" w:hAnsi="Arial" w:cs="Arial"/>
          <w:sz w:val="20"/>
          <w:szCs w:val="20"/>
        </w:rPr>
        <w:t>Učitel není specialista na řešení problémů se závislostí, nemá také nést odpovědnost za řešení problémů, které přesahují jeho kompetence a poslání.</w:t>
      </w:r>
    </w:p>
    <w:p w:rsidR="007171B5" w:rsidRDefault="007171B5"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 xml:space="preserve">Syndrom týraného dítěte - CAN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Postupy školy: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Učitelé jsou hned po rodičích dítěti nejblíže. A pokud pedagog vyučuje dítě, které je pravděpodobně týráno, může sehrát klíčovou roli při zamezení dalšímu týrání – může mu pomoci zbavit ho dalšího fyzického nebo psychického týrání a může mu dokonce někdy zachránit i život. </w:t>
      </w:r>
    </w:p>
    <w:p w:rsidR="004120DA" w:rsidRPr="007171B5" w:rsidRDefault="004120DA" w:rsidP="004120DA">
      <w:pPr>
        <w:rPr>
          <w:rFonts w:ascii="Arial" w:hAnsi="Arial" w:cs="Arial"/>
          <w:sz w:val="20"/>
          <w:szCs w:val="20"/>
        </w:rPr>
      </w:pPr>
      <w:r w:rsidRPr="007171B5">
        <w:rPr>
          <w:rFonts w:ascii="Arial" w:hAnsi="Arial" w:cs="Arial"/>
          <w:sz w:val="20"/>
          <w:szCs w:val="20"/>
        </w:rPr>
        <w:t>Prvním, co musí učitel udělat, aby mohl týranému dítěti pomoci, je vůbec všimnout si a odhalit to, že dítě nese nějaké stopy týrání. Jde jednak o změny chování žáka, jednak o fyzické známky vypovídající o násilném zacházení s dítětem.</w:t>
      </w:r>
    </w:p>
    <w:p w:rsidR="004120DA" w:rsidRPr="007171B5" w:rsidRDefault="004120DA" w:rsidP="004120DA">
      <w:pPr>
        <w:rPr>
          <w:rFonts w:ascii="Arial" w:hAnsi="Arial" w:cs="Arial"/>
          <w:sz w:val="20"/>
          <w:szCs w:val="20"/>
        </w:rPr>
      </w:pPr>
      <w:r w:rsidRPr="007171B5">
        <w:rPr>
          <w:rFonts w:ascii="Arial" w:hAnsi="Arial" w:cs="Arial"/>
          <w:sz w:val="20"/>
          <w:szCs w:val="20"/>
        </w:rPr>
        <w:t>Jedním z nejčastějších signálů ukazujících na možné týrání doma je náhlé podstatné zhoršení prospěchu žáka.  Dítěti začne být úplně jedno, zda dostane dobrou, nebo špatnou známku. Z veselého dítěte se často stane úzkostný žák, který je neprůbojný. Může mít zároveň nejrůznější problémy ve vztazích se spolužáky – dítě, které bylo dříve kamarádské, se začne najednou ostatních stranit, nebo se může naopak začít chovat vůči nim agresivně. U žáka se mohou projevit také nejrůznější poruchy v pravidelných návycích – spaní (do školy chodí pozdě) nebo stravování (při obědě opakovaně nedojídá).</w:t>
      </w:r>
    </w:p>
    <w:p w:rsidR="004120DA" w:rsidRPr="007171B5" w:rsidRDefault="004120DA" w:rsidP="004120DA">
      <w:pPr>
        <w:rPr>
          <w:rFonts w:ascii="Arial" w:hAnsi="Arial" w:cs="Arial"/>
          <w:sz w:val="20"/>
          <w:szCs w:val="20"/>
        </w:rPr>
      </w:pPr>
      <w:r w:rsidRPr="007171B5">
        <w:rPr>
          <w:rFonts w:ascii="Arial" w:hAnsi="Arial" w:cs="Arial"/>
          <w:sz w:val="20"/>
          <w:szCs w:val="20"/>
        </w:rPr>
        <w:t>Pokud jde o tělesné známky, zvláště učitel tělocviku má jedinečnou možnost všimnout si různých modřin, odřenin či nezvyklé únavy či apatie žáka.</w:t>
      </w:r>
    </w:p>
    <w:p w:rsidR="004120DA" w:rsidRPr="007171B5" w:rsidRDefault="004120DA" w:rsidP="004120DA">
      <w:pPr>
        <w:rPr>
          <w:rFonts w:ascii="Arial" w:hAnsi="Arial" w:cs="Arial"/>
          <w:sz w:val="20"/>
          <w:szCs w:val="20"/>
        </w:rPr>
      </w:pPr>
      <w:r w:rsidRPr="007171B5">
        <w:rPr>
          <w:rFonts w:ascii="Arial" w:hAnsi="Arial" w:cs="Arial"/>
          <w:sz w:val="20"/>
          <w:szCs w:val="20"/>
        </w:rPr>
        <w:t>Zvláštní kategorií jsou méně viditelné, a zároveň o to citlivější signály, které nicméně učitel může zaregistrovat. Jejich skutečná diagnostika je však již věcí odborníka. Jde například o potíže při sezení v lavici, které mohou ukazovat na poruchy zažívání nebo třeba na krev v moči.</w:t>
      </w:r>
    </w:p>
    <w:p w:rsidR="004120DA" w:rsidRPr="007171B5" w:rsidRDefault="004120DA" w:rsidP="004120DA">
      <w:pPr>
        <w:rPr>
          <w:rFonts w:ascii="Arial" w:hAnsi="Arial" w:cs="Arial"/>
          <w:sz w:val="20"/>
          <w:szCs w:val="20"/>
        </w:rPr>
      </w:pPr>
      <w:r w:rsidRPr="007171B5">
        <w:rPr>
          <w:rFonts w:ascii="Arial" w:hAnsi="Arial" w:cs="Arial"/>
          <w:sz w:val="20"/>
          <w:szCs w:val="20"/>
        </w:rPr>
        <w:t>Rozhovor s žákem je klíčový</w:t>
      </w:r>
    </w:p>
    <w:p w:rsidR="004120DA" w:rsidRPr="007171B5" w:rsidRDefault="004120DA" w:rsidP="004120DA">
      <w:pPr>
        <w:rPr>
          <w:rFonts w:ascii="Arial" w:hAnsi="Arial" w:cs="Arial"/>
          <w:sz w:val="20"/>
          <w:szCs w:val="20"/>
        </w:rPr>
      </w:pPr>
      <w:r w:rsidRPr="007171B5">
        <w:rPr>
          <w:rFonts w:ascii="Arial" w:hAnsi="Arial" w:cs="Arial"/>
          <w:sz w:val="20"/>
          <w:szCs w:val="20"/>
        </w:rPr>
        <w:t>Když učitel po zpozorování neklamných známek vzbuzujících podezření na syndrom týraného dítěte dojde k závěru, že dítěti je potřeba pomoci, měl by se vždy nejdříve pokusit navázat s žákem osobní kontakt. Nejlepší je, když se ho někde v soukromí dotáže na to, proč má například na těle modřiny nebo třeba proč v posledním době odchází ze školy jako poslední, zatímco dříve byl naopak mezi prvními, kdo pospíchali domů.</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Situaci prvního kontaktu mezi učitelem a žákem samozřejmě vždy zjednodušuje to, pokud vztahy mezi nimi nejsou jen striktně formální. Takovouto atmosféru lze ještě umocnit tím, že učitel nabídne žákovi nějaké pohoštění, uvaří čaj a rozhovor vede nejdříve zeširoka – nedoporučuje se při takovémto osobním rozhovoru věnovat se problému okamžitě.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Předpokládá se, že rozhovor povede většinou třídní učitel. Nic by však nemělo bránit tomu, aby ho vedl i jiný učitel, který má z nějakých důvodů s dětmi méně formální vztahy, třeba tělocvikář nebo učitel předmětu, jenž má žák obzvlášť rád a je tedy pravděpodobné, že dobře vychází i s tím, kdo ho vyučuje. </w:t>
      </w: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Když je dítě nedůvěřivé</w:t>
      </w:r>
    </w:p>
    <w:p w:rsidR="004120DA" w:rsidRPr="007171B5" w:rsidRDefault="004120DA" w:rsidP="004120DA">
      <w:pPr>
        <w:rPr>
          <w:rFonts w:ascii="Arial" w:hAnsi="Arial" w:cs="Arial"/>
          <w:sz w:val="20"/>
          <w:szCs w:val="20"/>
        </w:rPr>
      </w:pPr>
      <w:r w:rsidRPr="007171B5">
        <w:rPr>
          <w:rFonts w:ascii="Arial" w:hAnsi="Arial" w:cs="Arial"/>
          <w:sz w:val="20"/>
          <w:szCs w:val="20"/>
        </w:rPr>
        <w:t>Je prakticky nemožné stanovit přesnou hranici toho, kdy by měl učitel již ustoupit z role prvního kontaktu ve věci týraného dítěte a o problému informovat další instituce. Každý případ je individuální.</w:t>
      </w:r>
    </w:p>
    <w:p w:rsidR="004120DA" w:rsidRPr="007171B5" w:rsidRDefault="004120DA" w:rsidP="004120DA">
      <w:pPr>
        <w:rPr>
          <w:rFonts w:ascii="Arial" w:hAnsi="Arial" w:cs="Arial"/>
          <w:sz w:val="20"/>
          <w:szCs w:val="20"/>
        </w:rPr>
      </w:pPr>
      <w:r w:rsidRPr="007171B5">
        <w:rPr>
          <w:rFonts w:ascii="Arial" w:hAnsi="Arial" w:cs="Arial"/>
          <w:sz w:val="20"/>
          <w:szCs w:val="20"/>
        </w:rPr>
        <w:t>Především v situaci, kdy se učiteli nedaří navázat komunikaci s žákem, je dobré obrátit se na pedagogicko-psychologickou poradnu.</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Jednou z možností je, že učitel žákovi, který se nechce se svým problémem svěřit, doporučí, aby se obrátil na Linku bezpečí. Dítě si může o svém problému po telefonu popovídat anonymně a záleží jen na něm, zda se během rozhovoru stane důvěřivějším a sdělí na sebe kontakt. A pokud se ani odborníkovi na pomyslném druhém konci telefonního drátu nepodaří dítě přimět k identifikaci, snaží se ho ještě přesvědčit, aby se obrátilo na kohokoliv, komu důvěřuje. </w:t>
      </w:r>
    </w:p>
    <w:p w:rsidR="004120DA" w:rsidRPr="007171B5" w:rsidRDefault="004120DA" w:rsidP="004120DA">
      <w:pPr>
        <w:rPr>
          <w:rFonts w:ascii="Arial" w:hAnsi="Arial" w:cs="Arial"/>
          <w:sz w:val="20"/>
          <w:szCs w:val="20"/>
        </w:rPr>
      </w:pPr>
      <w:r w:rsidRPr="007171B5">
        <w:rPr>
          <w:rFonts w:ascii="Arial" w:hAnsi="Arial" w:cs="Arial"/>
          <w:sz w:val="20"/>
          <w:szCs w:val="20"/>
        </w:rPr>
        <w:t>Neměli bychom také zapomínat na ostatní žáky, mezi nimiž se týrané dítě ve škole pohybuje. Učitel by se proto měl také obrátit na jeho spolužáky nebo sourozence a zeptat se jich, zda o příčině jeho problémů nevědí něco bližšího.</w:t>
      </w:r>
    </w:p>
    <w:p w:rsidR="004120DA" w:rsidRPr="007171B5" w:rsidRDefault="004120DA" w:rsidP="004120DA">
      <w:pPr>
        <w:rPr>
          <w:rFonts w:ascii="Arial" w:hAnsi="Arial" w:cs="Arial"/>
          <w:sz w:val="20"/>
          <w:szCs w:val="20"/>
        </w:rPr>
      </w:pPr>
      <w:r w:rsidRPr="007171B5">
        <w:rPr>
          <w:rFonts w:ascii="Arial" w:hAnsi="Arial" w:cs="Arial"/>
          <w:sz w:val="20"/>
          <w:szCs w:val="20"/>
        </w:rPr>
        <w:t>Vystoupení týraného dítěte z anonymity je to nejtěžší, co po něm můžeme chtít. Nepochybně to souvisí s faktem, že má totiž mluvit o tom, jak mu ubližují jeho nejbližší.</w:t>
      </w:r>
    </w:p>
    <w:p w:rsidR="004120DA" w:rsidRPr="007171B5" w:rsidRDefault="004120DA" w:rsidP="004120DA">
      <w:pPr>
        <w:rPr>
          <w:rFonts w:ascii="Arial" w:hAnsi="Arial" w:cs="Arial"/>
          <w:sz w:val="20"/>
          <w:szCs w:val="20"/>
        </w:rPr>
      </w:pPr>
      <w:r w:rsidRPr="007171B5">
        <w:rPr>
          <w:rFonts w:ascii="Arial" w:hAnsi="Arial" w:cs="Arial"/>
          <w:sz w:val="20"/>
          <w:szCs w:val="20"/>
        </w:rPr>
        <w:t>Rodič může situaci ujasnit</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Přestože je to právě rodič, nebo jiný zákonný zástupce, kdo je pravděpodobným původcem týrání, neznamená to, že by ho měla škola z celého procesu pomoci žákovi automaticky vyšachovat. Pokud si učitel pozve do školy zákonné zástupce žáka, neočekává se, že by na ně měl hned udeřit s tím, aby mu vysvětlili, kdo u nich doma týrá jejich dítě.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Učitel by měl v první fázi po rodiči chtít, aby pouze okomentoval to, jak si vysvětluje problémy, které učitel u dítěte vypozoroval. Může tak i zjistit, že skutečnou příčinou žákova neobvyklého chování je něco jiného než domácí týrání. Anebo může být zájem školy o osud žáka pro zákonného zástupce dostatečnou výstrahou k tomu, aby si uvědomil, že další ubližování dítěti bude mít pro něj vážné následky. Navíc učitel může z chování rodiče nepřímo poznat, zda v rodině k týrání nedochází. Rozumný rodič, nebo zákonný zástupce, který svěřenému dítěti nijak neubližuje, by měl naopak uvítat zájem školy, která se ho snaží upozornit na to, že jejich dítě má nějaký problém a je i ochotna mu při jeho řešení pomoci. </w:t>
      </w:r>
    </w:p>
    <w:p w:rsidR="004120DA" w:rsidRPr="007171B5" w:rsidRDefault="004120DA" w:rsidP="004120DA">
      <w:pPr>
        <w:rPr>
          <w:rFonts w:ascii="Arial" w:hAnsi="Arial" w:cs="Arial"/>
          <w:sz w:val="20"/>
          <w:szCs w:val="20"/>
        </w:rPr>
      </w:pPr>
      <w:r w:rsidRPr="007171B5">
        <w:rPr>
          <w:rFonts w:ascii="Arial" w:hAnsi="Arial" w:cs="Arial"/>
          <w:sz w:val="20"/>
          <w:szCs w:val="20"/>
        </w:rPr>
        <w:t>Pokud učitel od rodičů nic nezjistí, a dítě se chová i nadále nezvykle, jde o další důvod k zapojení odborníka.</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Učitel se podle prvotních známek ukazujících na týrání může někdy nejdříve jen dohadovat, zda jde o situaci, kdy mu ubližují jeho blízcí, anebo se jedná o školní šikanu. Proto i rozhovor s rodiči může pedagogovi pomoci vyloučit jednu z těchto dvou možností. </w:t>
      </w:r>
    </w:p>
    <w:p w:rsidR="004120DA" w:rsidRPr="007171B5" w:rsidRDefault="004120DA" w:rsidP="004120DA">
      <w:pPr>
        <w:rPr>
          <w:rFonts w:ascii="Arial" w:hAnsi="Arial" w:cs="Arial"/>
          <w:sz w:val="20"/>
          <w:szCs w:val="20"/>
        </w:rPr>
      </w:pPr>
      <w:r w:rsidRPr="007171B5">
        <w:rPr>
          <w:rFonts w:ascii="Arial" w:hAnsi="Arial" w:cs="Arial"/>
          <w:sz w:val="20"/>
          <w:szCs w:val="20"/>
        </w:rPr>
        <w:t>Nakonec přímý kontakt učitele se zákonnými zástupci dítěte je také určitým, ale samozřejmě jen nepřímým indikátorem možného týrání – pedagog se na vlastní oči může přesvědčit, z jakého sociálního prostředí dítě pochází. Může pro něj jít o překvapení tím spíše, když rodiče jinak se školou nekomunikují, nechodí na třídní schůzky.</w:t>
      </w:r>
    </w:p>
    <w:p w:rsidR="004120DA" w:rsidRPr="007171B5" w:rsidRDefault="004120DA" w:rsidP="004120DA">
      <w:pPr>
        <w:rPr>
          <w:rFonts w:ascii="Arial" w:hAnsi="Arial" w:cs="Arial"/>
          <w:sz w:val="20"/>
          <w:szCs w:val="20"/>
        </w:rPr>
      </w:pPr>
      <w:r w:rsidRPr="007171B5">
        <w:rPr>
          <w:rFonts w:ascii="Arial" w:hAnsi="Arial" w:cs="Arial"/>
          <w:sz w:val="20"/>
          <w:szCs w:val="20"/>
        </w:rPr>
        <w:t>Na řadě je odborník</w:t>
      </w:r>
    </w:p>
    <w:p w:rsidR="004120DA" w:rsidRPr="007171B5" w:rsidRDefault="004120DA" w:rsidP="004120DA">
      <w:pPr>
        <w:rPr>
          <w:rFonts w:ascii="Arial" w:hAnsi="Arial" w:cs="Arial"/>
          <w:sz w:val="20"/>
          <w:szCs w:val="20"/>
        </w:rPr>
      </w:pPr>
      <w:r w:rsidRPr="007171B5">
        <w:rPr>
          <w:rFonts w:ascii="Arial" w:hAnsi="Arial" w:cs="Arial"/>
          <w:sz w:val="20"/>
          <w:szCs w:val="20"/>
        </w:rPr>
        <w:t>Je právem každého pedagoga, aby sám zvolil postup, který považuje v daném případě za nejlepší. Tehdy, když dítě samo přizná, že je týráno, nebo když si učitel jinak potvrdí, že bylo nějak fyzicky nebo psychicky poškozeno, měl by kontaktovat odborníky. Při zjištění nějaké zdravotní újmy se však nedoporučuje kontaktovat jen lékaře. Pediatr si totiž přeje, aby dítě přišlo v doprovodu rodiče. Také do pedagogicko-psychologické poradny by mělo dítě jít spolu se zákonným zástupcem. Pokud se však škole podaří domluvit se s poradnou na kontaktu bez účasti rodičů, je považováno toto porušení pravidel za přijatelné. Prioritou je pomoci dítěti za každou cenu.</w:t>
      </w: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w:t>
      </w:r>
      <w:r w:rsidRPr="007171B5">
        <w:rPr>
          <w:rFonts w:ascii="Arial" w:hAnsi="Arial" w:cs="Arial"/>
          <w:sz w:val="20"/>
          <w:szCs w:val="20"/>
        </w:rPr>
        <w:tab/>
        <w:t>V případě, že má učitel podezření na týrání žáka, situace se nezlepšuje a komunikace s rodiči také k ničemu nevede, je nezbytné kontaktovat především OSPOD, a to podle spádové oblasti, kam škola v dané obci přináleží, tedy podle obcí s rozšířenou působností. Na těchto úřadech je veden registr problémových rodin a je tedy možné, že po avízu školy budou sociální pracovníci hned vědět, jaké problémy jsou s danou rodinou spojeny.</w:t>
      </w:r>
    </w:p>
    <w:p w:rsidR="004120DA" w:rsidRPr="007171B5" w:rsidRDefault="004120DA" w:rsidP="004120DA">
      <w:pPr>
        <w:rPr>
          <w:rFonts w:ascii="Arial" w:hAnsi="Arial" w:cs="Arial"/>
          <w:sz w:val="20"/>
          <w:szCs w:val="20"/>
        </w:rPr>
      </w:pPr>
      <w:r w:rsidRPr="007171B5">
        <w:rPr>
          <w:rFonts w:ascii="Arial" w:hAnsi="Arial" w:cs="Arial"/>
          <w:sz w:val="20"/>
          <w:szCs w:val="20"/>
        </w:rPr>
        <w:t>Pozor na skutečnost o neoznámení trestného činu a nepřekažení trestného činu  - týrání svěřené osoby dle ustanovení § 198 trestního zákoníku spadá mezi trestné činy vyjmenované j</w:t>
      </w:r>
      <w:r w:rsidR="00A162AB">
        <w:rPr>
          <w:rFonts w:ascii="Arial" w:hAnsi="Arial" w:cs="Arial"/>
          <w:sz w:val="20"/>
          <w:szCs w:val="20"/>
        </w:rPr>
        <w:t>ak v nepřekažení trestného činu</w:t>
      </w:r>
      <w:r w:rsidRPr="007171B5">
        <w:rPr>
          <w:rFonts w:ascii="Arial" w:hAnsi="Arial" w:cs="Arial"/>
          <w:sz w:val="20"/>
          <w:szCs w:val="20"/>
        </w:rPr>
        <w:t xml:space="preserve">  (§ 367 TZ) tak v neoznámení trestného činu (§368 TZ). Tím, že nekontaktujeme-li orgány činné v trestním řízení,  v případě, že už jsme se hodnověrným způsobem dozvěděli o týrání svěřené osoby, můžeme být sami pachatelé trestných činů nepřekažení tr. činu a neoznámení tr.činu.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Jak řešit sexuální zneužívání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Sexuální zneužívání – je každé nepřiměřené vystavení dítěte sexuálnímu činu nebo chování, které vede k uspokojování potřeb zneuživatele.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 </w:t>
      </w:r>
    </w:p>
    <w:p w:rsidR="004120DA" w:rsidRPr="007171B5" w:rsidRDefault="004120DA" w:rsidP="004120DA">
      <w:pPr>
        <w:rPr>
          <w:rFonts w:ascii="Arial" w:hAnsi="Arial" w:cs="Arial"/>
          <w:sz w:val="20"/>
          <w:szCs w:val="20"/>
        </w:rPr>
      </w:pPr>
      <w:r w:rsidRPr="007171B5">
        <w:rPr>
          <w:rFonts w:ascii="Arial" w:hAnsi="Arial" w:cs="Arial"/>
          <w:sz w:val="20"/>
          <w:szCs w:val="20"/>
        </w:rPr>
        <w:t>Dítě se mi svěří osobně</w:t>
      </w:r>
    </w:p>
    <w:p w:rsidR="004120DA" w:rsidRPr="007171B5" w:rsidRDefault="004120DA" w:rsidP="004120DA">
      <w:pPr>
        <w:rPr>
          <w:rFonts w:ascii="Arial" w:hAnsi="Arial" w:cs="Arial"/>
          <w:sz w:val="20"/>
          <w:szCs w:val="20"/>
        </w:rPr>
      </w:pPr>
      <w:r w:rsidRPr="007171B5">
        <w:rPr>
          <w:rFonts w:ascii="Arial" w:hAnsi="Arial" w:cs="Arial"/>
          <w:sz w:val="20"/>
          <w:szCs w:val="20"/>
        </w:rPr>
        <w:t>1. uvědomit si, že jde o velmi citlivou záležitost</w:t>
      </w:r>
    </w:p>
    <w:p w:rsidR="004120DA" w:rsidRPr="007171B5" w:rsidRDefault="004120DA" w:rsidP="004120DA">
      <w:pPr>
        <w:rPr>
          <w:rFonts w:ascii="Arial" w:hAnsi="Arial" w:cs="Arial"/>
          <w:sz w:val="20"/>
          <w:szCs w:val="20"/>
        </w:rPr>
      </w:pPr>
      <w:r w:rsidRPr="007171B5">
        <w:rPr>
          <w:rFonts w:ascii="Arial" w:hAnsi="Arial" w:cs="Arial"/>
          <w:sz w:val="20"/>
          <w:szCs w:val="20"/>
        </w:rPr>
        <w:t>2. seznámit s tím co nejužší okruh dalších osob</w:t>
      </w:r>
    </w:p>
    <w:p w:rsidR="004120DA" w:rsidRPr="007171B5" w:rsidRDefault="004120DA" w:rsidP="004120DA">
      <w:pPr>
        <w:rPr>
          <w:rFonts w:ascii="Arial" w:hAnsi="Arial" w:cs="Arial"/>
          <w:sz w:val="20"/>
          <w:szCs w:val="20"/>
        </w:rPr>
      </w:pPr>
      <w:r w:rsidRPr="007171B5">
        <w:rPr>
          <w:rFonts w:ascii="Arial" w:hAnsi="Arial" w:cs="Arial"/>
          <w:sz w:val="20"/>
          <w:szCs w:val="20"/>
        </w:rPr>
        <w:t>3. pokud se zneužívání dopouští rodič, není žádoucí informovat ho o tom, že se vám dítě svěřilo</w:t>
      </w:r>
    </w:p>
    <w:p w:rsidR="004120DA" w:rsidRPr="007171B5" w:rsidRDefault="004120DA" w:rsidP="004120DA">
      <w:pPr>
        <w:rPr>
          <w:rFonts w:ascii="Arial" w:hAnsi="Arial" w:cs="Arial"/>
          <w:sz w:val="20"/>
          <w:szCs w:val="20"/>
        </w:rPr>
      </w:pPr>
      <w:r w:rsidRPr="007171B5">
        <w:rPr>
          <w:rFonts w:ascii="Arial" w:hAnsi="Arial" w:cs="Arial"/>
          <w:sz w:val="20"/>
          <w:szCs w:val="20"/>
        </w:rPr>
        <w:t>4. komunikovat s dítětem – podrobnější vyšetřování nechat na psychologovi a policii</w:t>
      </w:r>
    </w:p>
    <w:p w:rsidR="004120DA" w:rsidRPr="007171B5" w:rsidRDefault="004120DA" w:rsidP="004120DA">
      <w:pPr>
        <w:rPr>
          <w:rFonts w:ascii="Arial" w:hAnsi="Arial" w:cs="Arial"/>
          <w:sz w:val="20"/>
          <w:szCs w:val="20"/>
        </w:rPr>
      </w:pPr>
      <w:r w:rsidRPr="007171B5">
        <w:rPr>
          <w:rFonts w:ascii="Arial" w:hAnsi="Arial" w:cs="Arial"/>
          <w:sz w:val="20"/>
          <w:szCs w:val="20"/>
        </w:rPr>
        <w:t>5. vhodně dítěti sdělit, že skutečnost musíte ohlásit na policii</w:t>
      </w:r>
    </w:p>
    <w:p w:rsidR="004120DA" w:rsidRPr="007171B5" w:rsidRDefault="004120DA" w:rsidP="004120DA">
      <w:pPr>
        <w:rPr>
          <w:rFonts w:ascii="Arial" w:hAnsi="Arial" w:cs="Arial"/>
          <w:sz w:val="20"/>
          <w:szCs w:val="20"/>
        </w:rPr>
      </w:pPr>
      <w:r w:rsidRPr="007171B5">
        <w:rPr>
          <w:rFonts w:ascii="Arial" w:hAnsi="Arial" w:cs="Arial"/>
          <w:sz w:val="20"/>
          <w:szCs w:val="20"/>
        </w:rPr>
        <w:t>6. ohlásit na policii</w:t>
      </w:r>
    </w:p>
    <w:p w:rsidR="004120DA" w:rsidRPr="007171B5" w:rsidRDefault="004120DA" w:rsidP="004120DA">
      <w:pPr>
        <w:rPr>
          <w:rFonts w:ascii="Arial" w:hAnsi="Arial" w:cs="Arial"/>
          <w:sz w:val="20"/>
          <w:szCs w:val="20"/>
        </w:rPr>
      </w:pPr>
      <w:r w:rsidRPr="007171B5">
        <w:rPr>
          <w:rFonts w:ascii="Arial" w:hAnsi="Arial" w:cs="Arial"/>
          <w:sz w:val="20"/>
          <w:szCs w:val="20"/>
        </w:rPr>
        <w:t>7. ocenit dítě, že za vámi přišlo a ujistit ho, že pro ně uděláte všechno, co je ve vašich silách</w:t>
      </w:r>
    </w:p>
    <w:p w:rsidR="004120DA" w:rsidRPr="007171B5" w:rsidRDefault="004120DA" w:rsidP="004120DA">
      <w:pPr>
        <w:rPr>
          <w:rFonts w:ascii="Arial" w:hAnsi="Arial" w:cs="Arial"/>
          <w:sz w:val="20"/>
          <w:szCs w:val="20"/>
        </w:rPr>
      </w:pPr>
      <w:r w:rsidRPr="007171B5">
        <w:rPr>
          <w:rFonts w:ascii="Arial" w:hAnsi="Arial" w:cs="Arial"/>
          <w:sz w:val="20"/>
          <w:szCs w:val="20"/>
        </w:rPr>
        <w:t>8. jestliže dítě nechce, abyste věc ohlásili, situaci konzultujte s odborníkem, ale od oznámení události vás to nesmí odradit</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b/>
          <w:sz w:val="20"/>
          <w:szCs w:val="20"/>
        </w:rPr>
      </w:pPr>
      <w:r w:rsidRPr="007171B5">
        <w:rPr>
          <w:rFonts w:ascii="Arial" w:hAnsi="Arial" w:cs="Arial"/>
          <w:b/>
          <w:sz w:val="20"/>
          <w:szCs w:val="20"/>
        </w:rPr>
        <w:t>Dozvím se – oznámím řediteli – kontaktujeme policii a orgán sociálně-právní ochrany dětí.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Zjistím to z nějaké školní ankety nebo otazníku                                               </w:t>
      </w:r>
    </w:p>
    <w:p w:rsidR="004120DA" w:rsidRPr="007171B5" w:rsidRDefault="004120DA" w:rsidP="004120DA">
      <w:pPr>
        <w:rPr>
          <w:rFonts w:ascii="Arial" w:hAnsi="Arial" w:cs="Arial"/>
          <w:sz w:val="20"/>
          <w:szCs w:val="20"/>
        </w:rPr>
      </w:pPr>
      <w:r w:rsidRPr="007171B5">
        <w:rPr>
          <w:rFonts w:ascii="Arial" w:hAnsi="Arial" w:cs="Arial"/>
          <w:sz w:val="20"/>
          <w:szCs w:val="20"/>
        </w:rPr>
        <w:t>Dítě se vyjadřuje někdy v náznacích a nejasně, proto je velmi důležité porozumět tomu, co vám vlastně říká. V každém případě s ním navažte o přestávce nebo po vyučování rozhovor, ale tak, abyste nebudili nežádoucí pozornost. Jestliže vám dítě potvrdí vaši domněnku, postupuje jako výše. Nevyslýchejte ho a nepodsouvejte mu své názory, nechejte ho volně vyprávět.</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t>Dozvím se to od spolužáků nebo z jiných zdrojů</w:t>
      </w:r>
    </w:p>
    <w:p w:rsidR="004120DA" w:rsidRPr="007171B5" w:rsidRDefault="004120DA" w:rsidP="004120DA">
      <w:pPr>
        <w:rPr>
          <w:rFonts w:ascii="Arial" w:hAnsi="Arial" w:cs="Arial"/>
          <w:sz w:val="20"/>
          <w:szCs w:val="20"/>
        </w:rPr>
      </w:pPr>
      <w:r w:rsidRPr="007171B5">
        <w:rPr>
          <w:rFonts w:ascii="Arial" w:hAnsi="Arial" w:cs="Arial"/>
          <w:sz w:val="20"/>
          <w:szCs w:val="20"/>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orgánu sociálně-právní ochrany, který ji prošetří.</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Dítě je obětí sexuálního napadení</w:t>
      </w:r>
    </w:p>
    <w:p w:rsidR="004120DA" w:rsidRPr="007171B5" w:rsidRDefault="004120DA" w:rsidP="004120DA">
      <w:pPr>
        <w:rPr>
          <w:rFonts w:ascii="Arial" w:hAnsi="Arial" w:cs="Arial"/>
          <w:sz w:val="20"/>
          <w:szCs w:val="20"/>
        </w:rPr>
      </w:pPr>
      <w:r w:rsidRPr="007171B5">
        <w:rPr>
          <w:rFonts w:ascii="Arial" w:hAnsi="Arial" w:cs="Arial"/>
          <w:sz w:val="20"/>
          <w:szCs w:val="20"/>
        </w:rPr>
        <w:t>Jestliže se stalo obětí napadení cestou do školy a útočníkem je neznámá osoba, potom urychleně vše oznamte policii, rodičům a orgánu sociálně-právní ochrany dítěte. Chovejte se pevně a jednoznačně a dítě neopouštějte až do příchodu rodičů.</w:t>
      </w:r>
    </w:p>
    <w:p w:rsidR="004120DA" w:rsidRPr="007171B5" w:rsidRDefault="004120DA" w:rsidP="004120DA">
      <w:pPr>
        <w:rPr>
          <w:rFonts w:ascii="Arial" w:hAnsi="Arial" w:cs="Arial"/>
          <w:sz w:val="20"/>
          <w:szCs w:val="20"/>
        </w:rPr>
      </w:pPr>
      <w:r w:rsidRPr="007171B5">
        <w:rPr>
          <w:rFonts w:ascii="Arial" w:hAnsi="Arial" w:cs="Arial"/>
          <w:sz w:val="20"/>
          <w:szCs w:val="20"/>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w:t>
      </w:r>
    </w:p>
    <w:p w:rsidR="004120DA" w:rsidRPr="007171B5" w:rsidRDefault="004120DA" w:rsidP="004120DA">
      <w:pPr>
        <w:rPr>
          <w:rFonts w:ascii="Arial" w:hAnsi="Arial" w:cs="Arial"/>
          <w:sz w:val="20"/>
          <w:szCs w:val="20"/>
        </w:rPr>
      </w:pPr>
    </w:p>
    <w:p w:rsidR="004120DA"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Šikana</w:t>
      </w:r>
    </w:p>
    <w:p w:rsidR="004120DA" w:rsidRPr="007171B5" w:rsidRDefault="004120DA" w:rsidP="004120DA">
      <w:pPr>
        <w:rPr>
          <w:rFonts w:ascii="Arial" w:hAnsi="Arial" w:cs="Arial"/>
          <w:b/>
          <w:sz w:val="20"/>
          <w:szCs w:val="20"/>
        </w:rPr>
      </w:pPr>
      <w:r w:rsidRPr="007171B5">
        <w:rPr>
          <w:rFonts w:ascii="Arial" w:hAnsi="Arial" w:cs="Arial"/>
          <w:b/>
          <w:sz w:val="20"/>
          <w:szCs w:val="20"/>
        </w:rPr>
        <w:t>Scénář pro počáteční obvyklou šikanu</w:t>
      </w:r>
    </w:p>
    <w:p w:rsidR="004120DA" w:rsidRPr="007171B5" w:rsidRDefault="004120DA" w:rsidP="004120DA">
      <w:pPr>
        <w:rPr>
          <w:rFonts w:ascii="Arial" w:hAnsi="Arial" w:cs="Arial"/>
          <w:sz w:val="20"/>
          <w:szCs w:val="20"/>
        </w:rPr>
      </w:pPr>
      <w:r w:rsidRPr="007171B5">
        <w:rPr>
          <w:rFonts w:ascii="Arial" w:hAnsi="Arial" w:cs="Arial"/>
          <w:sz w:val="20"/>
          <w:szCs w:val="20"/>
        </w:rPr>
        <w:t>Metoda první pomoci pro řešení počáteční a obyčejné šikany má největší uplatnění. Takových „klubajících“ se šikan je na školách nejvíce a tvoří obrovské podhoubí pokročilých a neobvyklých šikan. Z tohoto důvodu by měli všichni odborníci prvního kontaktu umět s touto metodou pracovat. Jde o alternativní scénář, který při nápravě používá dvě odlišné metody – metodu vnějšího nátlaku (výchovnou komisi) a metodu usmíření.</w:t>
      </w:r>
    </w:p>
    <w:p w:rsidR="004120DA" w:rsidRPr="007171B5" w:rsidRDefault="004120DA" w:rsidP="004120DA">
      <w:pPr>
        <w:rPr>
          <w:rFonts w:ascii="Arial" w:hAnsi="Arial" w:cs="Arial"/>
          <w:b/>
          <w:sz w:val="20"/>
          <w:szCs w:val="20"/>
        </w:rPr>
      </w:pPr>
      <w:r w:rsidRPr="007171B5">
        <w:rPr>
          <w:rFonts w:ascii="Arial" w:hAnsi="Arial" w:cs="Arial"/>
          <w:b/>
          <w:sz w:val="20"/>
          <w:szCs w:val="20"/>
        </w:rPr>
        <w:t>Schéma 1: Základní scénář pro počáteční šikanu s běžnou formou (Kolář, 2011)</w:t>
      </w:r>
    </w:p>
    <w:p w:rsidR="004120DA" w:rsidRPr="007171B5" w:rsidRDefault="004120DA" w:rsidP="004120DA">
      <w:pPr>
        <w:rPr>
          <w:rFonts w:ascii="Arial" w:hAnsi="Arial" w:cs="Arial"/>
          <w:sz w:val="20"/>
          <w:szCs w:val="20"/>
        </w:rPr>
      </w:pPr>
      <w:r w:rsidRPr="007171B5">
        <w:rPr>
          <w:rFonts w:ascii="Arial" w:hAnsi="Arial" w:cs="Arial"/>
          <w:sz w:val="20"/>
          <w:szCs w:val="20"/>
        </w:rPr>
        <w:t>1.  Odhad závažnosti onemocnění skupiny a stanovení formy šikany</w:t>
      </w:r>
    </w:p>
    <w:p w:rsidR="004120DA" w:rsidRPr="007171B5" w:rsidRDefault="004120DA" w:rsidP="004120DA">
      <w:pPr>
        <w:rPr>
          <w:rFonts w:ascii="Arial" w:hAnsi="Arial" w:cs="Arial"/>
          <w:sz w:val="20"/>
          <w:szCs w:val="20"/>
        </w:rPr>
      </w:pPr>
      <w:r w:rsidRPr="007171B5">
        <w:rPr>
          <w:rFonts w:ascii="Arial" w:hAnsi="Arial" w:cs="Arial"/>
          <w:sz w:val="20"/>
          <w:szCs w:val="20"/>
        </w:rPr>
        <w:t>2.  Rozhovor s informátory a oběťmi</w:t>
      </w:r>
    </w:p>
    <w:p w:rsidR="004120DA" w:rsidRPr="007171B5" w:rsidRDefault="004120DA" w:rsidP="004120DA">
      <w:pPr>
        <w:rPr>
          <w:rFonts w:ascii="Arial" w:hAnsi="Arial" w:cs="Arial"/>
          <w:sz w:val="20"/>
          <w:szCs w:val="20"/>
        </w:rPr>
      </w:pPr>
      <w:r w:rsidRPr="007171B5">
        <w:rPr>
          <w:rFonts w:ascii="Arial" w:hAnsi="Arial" w:cs="Arial"/>
          <w:sz w:val="20"/>
          <w:szCs w:val="20"/>
        </w:rPr>
        <w:t>3.  Nalezení vhodných svědků</w:t>
      </w:r>
    </w:p>
    <w:p w:rsidR="004120DA" w:rsidRPr="007171B5" w:rsidRDefault="004120DA" w:rsidP="004120DA">
      <w:pPr>
        <w:rPr>
          <w:rFonts w:ascii="Arial" w:hAnsi="Arial" w:cs="Arial"/>
          <w:sz w:val="20"/>
          <w:szCs w:val="20"/>
        </w:rPr>
      </w:pPr>
      <w:r w:rsidRPr="007171B5">
        <w:rPr>
          <w:rFonts w:ascii="Arial" w:hAnsi="Arial" w:cs="Arial"/>
          <w:sz w:val="20"/>
          <w:szCs w:val="20"/>
        </w:rPr>
        <w:t>4.  Individuální rozhovory se svědky</w:t>
      </w:r>
    </w:p>
    <w:p w:rsidR="004120DA" w:rsidRPr="007171B5" w:rsidRDefault="004120DA" w:rsidP="004120DA">
      <w:pPr>
        <w:rPr>
          <w:rFonts w:ascii="Arial" w:hAnsi="Arial" w:cs="Arial"/>
          <w:sz w:val="20"/>
          <w:szCs w:val="20"/>
        </w:rPr>
      </w:pPr>
      <w:r w:rsidRPr="007171B5">
        <w:rPr>
          <w:rFonts w:ascii="Arial" w:hAnsi="Arial" w:cs="Arial"/>
          <w:sz w:val="20"/>
          <w:szCs w:val="20"/>
        </w:rPr>
        <w:t>5.  Ochrana oběti</w:t>
      </w:r>
    </w:p>
    <w:p w:rsidR="004120DA" w:rsidRPr="007171B5" w:rsidRDefault="004120DA" w:rsidP="004120DA">
      <w:pPr>
        <w:rPr>
          <w:rFonts w:ascii="Arial" w:hAnsi="Arial" w:cs="Arial"/>
          <w:sz w:val="20"/>
          <w:szCs w:val="20"/>
        </w:rPr>
      </w:pPr>
      <w:r w:rsidRPr="007171B5">
        <w:rPr>
          <w:rFonts w:ascii="Arial" w:hAnsi="Arial" w:cs="Arial"/>
          <w:sz w:val="20"/>
          <w:szCs w:val="20"/>
        </w:rPr>
        <w:t>6.  Předběžná diagnóza a volba ze dvou typů rozhovoru</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a) Rozhovor s oběťmi a rozhovor s agresory   (směřování k metodě usmíření)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b) Rozhovor s agresory (směřování k metodě vnějšího nátlaku)</w:t>
      </w:r>
    </w:p>
    <w:p w:rsidR="004120DA" w:rsidRPr="007171B5" w:rsidRDefault="004120DA" w:rsidP="004120DA">
      <w:pPr>
        <w:rPr>
          <w:rFonts w:ascii="Arial" w:hAnsi="Arial" w:cs="Arial"/>
          <w:sz w:val="20"/>
          <w:szCs w:val="20"/>
        </w:rPr>
      </w:pPr>
      <w:r w:rsidRPr="007171B5">
        <w:rPr>
          <w:rFonts w:ascii="Arial" w:hAnsi="Arial" w:cs="Arial"/>
          <w:sz w:val="20"/>
          <w:szCs w:val="20"/>
        </w:rPr>
        <w:t>7.  Realizace vhodné metody</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a) Metoda usmíření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b) Metoda vnějšího nátlaku (výchovný pohovor nebo výchovná komise)</w:t>
      </w:r>
    </w:p>
    <w:p w:rsidR="004120DA" w:rsidRPr="007171B5" w:rsidRDefault="004120DA" w:rsidP="004120DA">
      <w:pPr>
        <w:rPr>
          <w:rFonts w:ascii="Arial" w:hAnsi="Arial" w:cs="Arial"/>
          <w:sz w:val="20"/>
          <w:szCs w:val="20"/>
        </w:rPr>
      </w:pPr>
      <w:r w:rsidRPr="007171B5">
        <w:rPr>
          <w:rFonts w:ascii="Arial" w:hAnsi="Arial" w:cs="Arial"/>
          <w:sz w:val="20"/>
          <w:szCs w:val="20"/>
        </w:rPr>
        <w:t>8. Třídní hodina</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a) Efekt metody usmíření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b) Oznámení potrestání agresorů</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9.  Rozhovor s rodiči oběti </w:t>
      </w:r>
    </w:p>
    <w:p w:rsidR="004120DA" w:rsidRPr="007171B5" w:rsidRDefault="004120DA" w:rsidP="004120DA">
      <w:pPr>
        <w:rPr>
          <w:rFonts w:ascii="Arial" w:hAnsi="Arial" w:cs="Arial"/>
          <w:sz w:val="20"/>
          <w:szCs w:val="20"/>
        </w:rPr>
      </w:pPr>
      <w:r w:rsidRPr="007171B5">
        <w:rPr>
          <w:rFonts w:ascii="Arial" w:hAnsi="Arial" w:cs="Arial"/>
          <w:sz w:val="20"/>
          <w:szCs w:val="20"/>
        </w:rPr>
        <w:t>10. Třídní schůzka</w:t>
      </w:r>
    </w:p>
    <w:p w:rsidR="004120DA" w:rsidRPr="007171B5" w:rsidRDefault="004120DA" w:rsidP="004120DA">
      <w:pPr>
        <w:rPr>
          <w:rFonts w:ascii="Arial" w:hAnsi="Arial" w:cs="Arial"/>
          <w:sz w:val="20"/>
          <w:szCs w:val="20"/>
        </w:rPr>
      </w:pPr>
      <w:r w:rsidRPr="007171B5">
        <w:rPr>
          <w:rFonts w:ascii="Arial" w:hAnsi="Arial" w:cs="Arial"/>
          <w:sz w:val="20"/>
          <w:szCs w:val="20"/>
        </w:rPr>
        <w:t>11. Práce s celou třídou</w:t>
      </w:r>
    </w:p>
    <w:p w:rsidR="004120DA" w:rsidRPr="007171B5" w:rsidRDefault="004120DA" w:rsidP="004120DA">
      <w:pPr>
        <w:rPr>
          <w:rFonts w:ascii="Arial" w:hAnsi="Arial" w:cs="Arial"/>
          <w:b/>
          <w:sz w:val="20"/>
          <w:szCs w:val="20"/>
        </w:rPr>
      </w:pPr>
      <w:r w:rsidRPr="007171B5">
        <w:rPr>
          <w:rFonts w:ascii="Arial" w:hAnsi="Arial" w:cs="Arial"/>
          <w:b/>
          <w:sz w:val="20"/>
          <w:szCs w:val="20"/>
        </w:rPr>
        <w:t>Scénář pokročilá neobvyklá šikana</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w:t>
      </w:r>
      <w:r w:rsidRPr="007171B5">
        <w:rPr>
          <w:rFonts w:ascii="Arial" w:hAnsi="Arial" w:cs="Arial"/>
          <w:sz w:val="20"/>
          <w:szCs w:val="20"/>
        </w:rPr>
        <w:lastRenderedPageBreak/>
        <w:t>vyšetřit. Je proto nutné, aby každá škola měla svůj „poplachový plán“, jak jednat v takové krizové situaci. Garantem fungování „poplachového plánu“ v případě nouze je pracovník, který prošel výcvikem úplného kursu první pomoci při šikanování (školní metodik prevence nebo výchovný poradce) spolu s ředitelem.</w:t>
      </w:r>
    </w:p>
    <w:p w:rsidR="004120DA" w:rsidRPr="007171B5" w:rsidRDefault="004120DA" w:rsidP="004120DA">
      <w:pPr>
        <w:rPr>
          <w:rFonts w:ascii="Arial" w:hAnsi="Arial" w:cs="Arial"/>
          <w:b/>
          <w:sz w:val="20"/>
          <w:szCs w:val="20"/>
        </w:rPr>
      </w:pPr>
    </w:p>
    <w:p w:rsidR="004120DA" w:rsidRPr="007171B5" w:rsidRDefault="004120DA" w:rsidP="004120DA">
      <w:pPr>
        <w:rPr>
          <w:rFonts w:ascii="Arial" w:hAnsi="Arial" w:cs="Arial"/>
          <w:b/>
          <w:sz w:val="20"/>
          <w:szCs w:val="20"/>
        </w:rPr>
      </w:pPr>
      <w:r w:rsidRPr="007171B5">
        <w:rPr>
          <w:rFonts w:ascii="Arial" w:hAnsi="Arial" w:cs="Arial"/>
          <w:b/>
          <w:sz w:val="20"/>
          <w:szCs w:val="20"/>
        </w:rPr>
        <w:t>Schéma 2: Základní krizový scénář pro výbuch skupinového násilí (Kolář, 2011)</w:t>
      </w:r>
    </w:p>
    <w:p w:rsidR="004120DA" w:rsidRPr="007171B5" w:rsidRDefault="004120DA" w:rsidP="004120DA">
      <w:pPr>
        <w:rPr>
          <w:rFonts w:ascii="Arial" w:hAnsi="Arial" w:cs="Arial"/>
          <w:sz w:val="20"/>
          <w:szCs w:val="20"/>
        </w:rPr>
      </w:pPr>
      <w:r w:rsidRPr="007171B5">
        <w:rPr>
          <w:rFonts w:ascii="Arial" w:hAnsi="Arial" w:cs="Arial"/>
          <w:sz w:val="20"/>
          <w:szCs w:val="20"/>
        </w:rPr>
        <w:t>První (alarmující) kroky pomoci</w:t>
      </w:r>
    </w:p>
    <w:p w:rsidR="004120DA" w:rsidRPr="007171B5" w:rsidRDefault="004120DA" w:rsidP="004120DA">
      <w:pPr>
        <w:rPr>
          <w:rFonts w:ascii="Arial" w:hAnsi="Arial" w:cs="Arial"/>
          <w:sz w:val="20"/>
          <w:szCs w:val="20"/>
        </w:rPr>
      </w:pPr>
      <w:r w:rsidRPr="007171B5">
        <w:rPr>
          <w:rFonts w:ascii="Arial" w:hAnsi="Arial" w:cs="Arial"/>
          <w:sz w:val="20"/>
          <w:szCs w:val="20"/>
        </w:rPr>
        <w:t>1. Zvládnutí vlastního šoku – bleskový odhad závažnosti a formy šikany</w:t>
      </w:r>
    </w:p>
    <w:p w:rsidR="004120DA" w:rsidRPr="007171B5" w:rsidRDefault="004120DA" w:rsidP="004120DA">
      <w:pPr>
        <w:rPr>
          <w:rFonts w:ascii="Arial" w:hAnsi="Arial" w:cs="Arial"/>
          <w:sz w:val="20"/>
          <w:szCs w:val="20"/>
        </w:rPr>
      </w:pPr>
      <w:r w:rsidRPr="007171B5">
        <w:rPr>
          <w:rFonts w:ascii="Arial" w:hAnsi="Arial" w:cs="Arial"/>
          <w:sz w:val="20"/>
          <w:szCs w:val="20"/>
        </w:rPr>
        <w:t>2. Bezprostřední záchrana oběti, zastavení skupinového násilí</w:t>
      </w:r>
    </w:p>
    <w:p w:rsidR="004120DA" w:rsidRPr="007171B5" w:rsidRDefault="004120DA" w:rsidP="004120DA">
      <w:pPr>
        <w:rPr>
          <w:rFonts w:ascii="Arial" w:hAnsi="Arial" w:cs="Arial"/>
          <w:sz w:val="20"/>
          <w:szCs w:val="20"/>
        </w:rPr>
      </w:pPr>
      <w:r w:rsidRPr="007171B5">
        <w:rPr>
          <w:rFonts w:ascii="Arial" w:hAnsi="Arial" w:cs="Arial"/>
          <w:sz w:val="20"/>
          <w:szCs w:val="20"/>
        </w:rPr>
        <w:t>Příprava podmínek pro vyšetřování</w:t>
      </w:r>
    </w:p>
    <w:p w:rsidR="004120DA" w:rsidRPr="007171B5" w:rsidRDefault="004120DA" w:rsidP="004120DA">
      <w:pPr>
        <w:rPr>
          <w:rFonts w:ascii="Arial" w:hAnsi="Arial" w:cs="Arial"/>
          <w:sz w:val="20"/>
          <w:szCs w:val="20"/>
        </w:rPr>
      </w:pPr>
      <w:r w:rsidRPr="007171B5">
        <w:rPr>
          <w:rFonts w:ascii="Arial" w:hAnsi="Arial" w:cs="Arial"/>
          <w:sz w:val="20"/>
          <w:szCs w:val="20"/>
        </w:rPr>
        <w:t>3. Zalarmování pedagogů na poschodí a informování vedení školy</w:t>
      </w:r>
    </w:p>
    <w:p w:rsidR="004120DA" w:rsidRPr="007171B5" w:rsidRDefault="004120DA" w:rsidP="004120DA">
      <w:pPr>
        <w:rPr>
          <w:rFonts w:ascii="Arial" w:hAnsi="Arial" w:cs="Arial"/>
          <w:sz w:val="20"/>
          <w:szCs w:val="20"/>
        </w:rPr>
      </w:pPr>
      <w:r w:rsidRPr="007171B5">
        <w:rPr>
          <w:rFonts w:ascii="Arial" w:hAnsi="Arial" w:cs="Arial"/>
          <w:sz w:val="20"/>
          <w:szCs w:val="20"/>
        </w:rPr>
        <w:t>4. Zabránění domluvě na křivé výpovědi</w:t>
      </w:r>
    </w:p>
    <w:p w:rsidR="004120DA" w:rsidRPr="007171B5" w:rsidRDefault="004120DA" w:rsidP="004120DA">
      <w:pPr>
        <w:rPr>
          <w:rFonts w:ascii="Arial" w:hAnsi="Arial" w:cs="Arial"/>
          <w:sz w:val="20"/>
          <w:szCs w:val="20"/>
        </w:rPr>
      </w:pPr>
      <w:r w:rsidRPr="007171B5">
        <w:rPr>
          <w:rFonts w:ascii="Arial" w:hAnsi="Arial" w:cs="Arial"/>
          <w:sz w:val="20"/>
          <w:szCs w:val="20"/>
        </w:rPr>
        <w:t>5. Pokračující pomoc oběti (přivolání lékaře)</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6. Oznámení na policii, paralelně - navázání kontaktu se specialistou na šikanování,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    informace rodičům</w:t>
      </w:r>
    </w:p>
    <w:p w:rsidR="004120DA" w:rsidRPr="007171B5" w:rsidRDefault="004120DA" w:rsidP="004120DA">
      <w:pPr>
        <w:rPr>
          <w:rFonts w:ascii="Arial" w:hAnsi="Arial" w:cs="Arial"/>
          <w:sz w:val="20"/>
          <w:szCs w:val="20"/>
        </w:rPr>
      </w:pPr>
      <w:r w:rsidRPr="007171B5">
        <w:rPr>
          <w:rFonts w:ascii="Arial" w:hAnsi="Arial" w:cs="Arial"/>
          <w:sz w:val="20"/>
          <w:szCs w:val="20"/>
        </w:rPr>
        <w:t>Vyšetřování</w:t>
      </w:r>
    </w:p>
    <w:p w:rsidR="004120DA" w:rsidRPr="007171B5" w:rsidRDefault="004120DA" w:rsidP="004120DA">
      <w:pPr>
        <w:rPr>
          <w:rFonts w:ascii="Arial" w:hAnsi="Arial" w:cs="Arial"/>
          <w:sz w:val="20"/>
          <w:szCs w:val="20"/>
        </w:rPr>
      </w:pPr>
      <w:r w:rsidRPr="007171B5">
        <w:rPr>
          <w:rFonts w:ascii="Arial" w:hAnsi="Arial" w:cs="Arial"/>
          <w:sz w:val="20"/>
          <w:szCs w:val="20"/>
        </w:rPr>
        <w:t>7. Rozhovor s obětí a informátory</w:t>
      </w:r>
    </w:p>
    <w:p w:rsidR="004120DA" w:rsidRPr="007171B5" w:rsidRDefault="004120DA" w:rsidP="004120DA">
      <w:pPr>
        <w:rPr>
          <w:rFonts w:ascii="Arial" w:hAnsi="Arial" w:cs="Arial"/>
          <w:sz w:val="20"/>
          <w:szCs w:val="20"/>
        </w:rPr>
      </w:pPr>
      <w:r w:rsidRPr="007171B5">
        <w:rPr>
          <w:rFonts w:ascii="Arial" w:hAnsi="Arial" w:cs="Arial"/>
          <w:sz w:val="20"/>
          <w:szCs w:val="20"/>
        </w:rPr>
        <w:t>8. Nalezení nejslabších článků nespolupracujících svědků</w:t>
      </w:r>
    </w:p>
    <w:p w:rsidR="004120DA" w:rsidRPr="007171B5" w:rsidRDefault="004120DA" w:rsidP="004120DA">
      <w:pPr>
        <w:rPr>
          <w:rFonts w:ascii="Arial" w:hAnsi="Arial" w:cs="Arial"/>
          <w:sz w:val="20"/>
          <w:szCs w:val="20"/>
        </w:rPr>
      </w:pPr>
      <w:r w:rsidRPr="007171B5">
        <w:rPr>
          <w:rFonts w:ascii="Arial" w:hAnsi="Arial" w:cs="Arial"/>
          <w:sz w:val="20"/>
          <w:szCs w:val="20"/>
        </w:rPr>
        <w:t>9. Individuální, případně konfrontační rozhovory se svědky</w:t>
      </w:r>
    </w:p>
    <w:p w:rsidR="004120DA" w:rsidRPr="007171B5" w:rsidRDefault="004120DA" w:rsidP="004120DA">
      <w:pPr>
        <w:rPr>
          <w:rFonts w:ascii="Arial" w:hAnsi="Arial" w:cs="Arial"/>
          <w:sz w:val="20"/>
          <w:szCs w:val="20"/>
        </w:rPr>
      </w:pPr>
      <w:r w:rsidRPr="007171B5">
        <w:rPr>
          <w:rFonts w:ascii="Arial" w:hAnsi="Arial" w:cs="Arial"/>
          <w:sz w:val="20"/>
          <w:szCs w:val="20"/>
        </w:rPr>
        <w:t>10. Rozhovor s agresory, případně konfrontace mezi agresory</w:t>
      </w:r>
    </w:p>
    <w:p w:rsidR="004120DA" w:rsidRPr="007171B5" w:rsidRDefault="004120DA" w:rsidP="004120DA">
      <w:pPr>
        <w:rPr>
          <w:rFonts w:ascii="Arial" w:hAnsi="Arial" w:cs="Arial"/>
          <w:sz w:val="20"/>
          <w:szCs w:val="20"/>
        </w:rPr>
      </w:pPr>
      <w:r w:rsidRPr="007171B5">
        <w:rPr>
          <w:rFonts w:ascii="Arial" w:hAnsi="Arial" w:cs="Arial"/>
          <w:sz w:val="20"/>
          <w:szCs w:val="20"/>
        </w:rPr>
        <w:t>Léčba</w:t>
      </w:r>
    </w:p>
    <w:p w:rsidR="004120DA" w:rsidRPr="007171B5" w:rsidRDefault="004120DA" w:rsidP="004120DA">
      <w:pPr>
        <w:rPr>
          <w:rFonts w:ascii="Arial" w:hAnsi="Arial" w:cs="Arial"/>
          <w:sz w:val="20"/>
          <w:szCs w:val="20"/>
        </w:rPr>
      </w:pPr>
      <w:r w:rsidRPr="007171B5">
        <w:rPr>
          <w:rFonts w:ascii="Arial" w:hAnsi="Arial" w:cs="Arial"/>
          <w:sz w:val="20"/>
          <w:szCs w:val="20"/>
        </w:rPr>
        <w:t>11. Metoda vnějšího nátlaku a změna konstelace skupiny</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t>Šikany, které jsou v tabulce 1 zařazeny do skupiny situací, které zvládne škola sama, řeší metodik školní prevence (případně výchovný poradce, školní psycholog nebo školní speciální pedagog) ve spolupráci s třídním učitelem a ředitelem.</w:t>
      </w:r>
    </w:p>
    <w:p w:rsidR="004120DA" w:rsidRPr="007171B5" w:rsidRDefault="004120DA" w:rsidP="004120DA">
      <w:pPr>
        <w:rPr>
          <w:rFonts w:ascii="Arial" w:hAnsi="Arial" w:cs="Arial"/>
          <w:sz w:val="20"/>
          <w:szCs w:val="20"/>
        </w:rPr>
      </w:pPr>
      <w:r w:rsidRPr="007171B5">
        <w:rPr>
          <w:rFonts w:ascii="Arial" w:hAnsi="Arial" w:cs="Arial"/>
          <w:sz w:val="20"/>
          <w:szCs w:val="20"/>
        </w:rPr>
        <w:t>Pokročilé a neobvyklé formy šikan řeší škola ve spolupráci s odborníky z venku, zejména z PPP, SVP.</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Pokud má učitel jistotu, že byl spáchán trestný čin, bývá to často u pokročilé šikany, má ze zákona povinnost obrátit se na orgány činné v trestním řízení. Jestliže má pedagog podezření, zákon určuje školskému zařízení za povinnost nahlásit tuto skutečnost obecnímu úřadu, tedy sociálnímu pracovníkovi z orgánu sociálně právní ochrany dětí (OSPOD). V případě, že rodiče odmítají spolupracovat se školou a opakovaně se odmítají zúčastňovat výchovných komisí, je škole povinna vyrozumět OSPOD.  </w:t>
      </w:r>
    </w:p>
    <w:p w:rsidR="004120DA" w:rsidRPr="007171B5" w:rsidRDefault="004120DA"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Kyberšikana</w:t>
      </w:r>
    </w:p>
    <w:p w:rsidR="004120DA" w:rsidRPr="007171B5" w:rsidRDefault="004120DA" w:rsidP="004120DA">
      <w:pPr>
        <w:rPr>
          <w:rFonts w:ascii="Arial" w:hAnsi="Arial" w:cs="Arial"/>
          <w:sz w:val="20"/>
          <w:szCs w:val="20"/>
        </w:rPr>
      </w:pPr>
      <w:r w:rsidRPr="007171B5">
        <w:rPr>
          <w:rFonts w:ascii="Arial" w:hAnsi="Arial" w:cs="Arial"/>
          <w:sz w:val="20"/>
          <w:szCs w:val="20"/>
        </w:rPr>
        <w:t>Postup školy:</w:t>
      </w:r>
    </w:p>
    <w:p w:rsidR="004120DA" w:rsidRPr="007171B5" w:rsidRDefault="004120DA" w:rsidP="004120DA">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 xml:space="preserve">Zajistěte ochranu oběti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Kontaktujte operátora mobilní sítě nebo zřizovatele www stránek, profilu…atd. </w:t>
      </w: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2.</w:t>
      </w:r>
      <w:r w:rsidRPr="007171B5">
        <w:rPr>
          <w:rFonts w:ascii="Arial" w:hAnsi="Arial" w:cs="Arial"/>
          <w:sz w:val="20"/>
          <w:szCs w:val="20"/>
        </w:rPr>
        <w:tab/>
        <w:t>Zajistěte dostupné důkazy s podporou IT kolegy</w:t>
      </w:r>
    </w:p>
    <w:p w:rsidR="004120DA" w:rsidRPr="007171B5" w:rsidRDefault="004120DA" w:rsidP="004120DA">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 xml:space="preserve">Důkladně vyšetřete a žádejte odbornou pomoc </w:t>
      </w:r>
    </w:p>
    <w:p w:rsidR="004120DA" w:rsidRPr="007171B5" w:rsidRDefault="004120DA" w:rsidP="004120DA">
      <w:pPr>
        <w:rPr>
          <w:rFonts w:ascii="Arial" w:hAnsi="Arial" w:cs="Arial"/>
          <w:sz w:val="20"/>
          <w:szCs w:val="20"/>
        </w:rPr>
      </w:pPr>
      <w:r w:rsidRPr="007171B5">
        <w:rPr>
          <w:rFonts w:ascii="Arial" w:hAnsi="Arial" w:cs="Arial"/>
          <w:sz w:val="20"/>
          <w:szCs w:val="20"/>
        </w:rPr>
        <w:t>Vyšetřete všechny souvislosti se zjištěným incidentem. Zajistěte si podporu a pomoc externího pracovníka (IT expert, PPP, policie,….). Kontaktujte a spolupracujte s MySpace, Facebookem, nebo jakýmkoli jiným webovým prostředím, kde ke kyberšikaně došlo.</w:t>
      </w:r>
    </w:p>
    <w:p w:rsidR="004120DA" w:rsidRPr="007171B5" w:rsidRDefault="004120DA" w:rsidP="004120DA">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Opatření</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Zvolte takové opatření a řešení, které je odpovídající závažnosti prohřešku a důsledkům, které agresor způsobil. </w:t>
      </w:r>
    </w:p>
    <w:p w:rsidR="004120DA" w:rsidRPr="007171B5" w:rsidRDefault="004120DA" w:rsidP="004120DA">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 xml:space="preserve">Informujte a poučte rodiče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Informujte rodiče oběti i rodiče kyberagresora. Postup a zásady sdělování informací jsou stejné jako u „klasické šikany“ (např. NE konfrontace oběti a agresora). Poučte rodiče o tom, koho mohou (je vhodné) kontaktovat (Policie ČR, OSPOD, PPP, právní zástupce atd.). Některé případy kyberšikany nespadají do kompetence školy. </w:t>
      </w:r>
    </w:p>
    <w:p w:rsidR="004120DA" w:rsidRPr="007171B5" w:rsidRDefault="004120DA" w:rsidP="004120DA">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 xml:space="preserve">Žádejte konečný verdikt a informace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Při zapojení a následně celém prošetření případu trvejte na konečném stanovisku všech zainteresovaných institucí (PČR…) a dalších subjektů (rodiče). </w:t>
      </w:r>
    </w:p>
    <w:p w:rsidR="004120DA" w:rsidRPr="007171B5" w:rsidRDefault="004120DA" w:rsidP="004120DA">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Postihy</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Při postizích agresorů postupujte v souladu se Školním řádem a již vypracovaným krizovým plánem.   </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t>Oběti je třeba doporučit, aby:</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Neodpovídala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Ukládala důkazy (screenshoty)</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Mluvila o tom, co se jí děje</w:t>
      </w:r>
    </w:p>
    <w:p w:rsidR="004120DA" w:rsidRPr="007171B5" w:rsidRDefault="004120DA" w:rsidP="004120DA">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 xml:space="preserve">Ukončete komunikaci </w:t>
      </w:r>
    </w:p>
    <w:p w:rsidR="004120DA" w:rsidRPr="007171B5" w:rsidRDefault="004120DA" w:rsidP="004120DA">
      <w:pPr>
        <w:rPr>
          <w:rFonts w:ascii="Arial" w:hAnsi="Arial" w:cs="Arial"/>
          <w:sz w:val="20"/>
          <w:szCs w:val="20"/>
        </w:rPr>
      </w:pPr>
      <w:r w:rsidRPr="007171B5">
        <w:rPr>
          <w:rFonts w:ascii="Arial" w:hAnsi="Arial" w:cs="Arial"/>
          <w:sz w:val="20"/>
          <w:szCs w:val="20"/>
        </w:rPr>
        <w:t>Nekomunikujte s útočníkem, nesnažte se ho žádným způsobem odradit od jeho počínání, nevyhrožujte, nemstěte se. Cílem útočníka je vyvolat v oběti reakci, ať už je jakákoli.</w:t>
      </w:r>
    </w:p>
    <w:p w:rsidR="004120DA" w:rsidRPr="007171B5" w:rsidRDefault="004120DA" w:rsidP="004120DA">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Blokujte útočníka</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Zamezte útočníkovi přístup k vašemu účtu nebo telefonnímu číslu a je-li to v dané situaci možné, i k nástroji či službě, pomocí které své útoky realizuje (kontaktujte poskytovatele služby). </w:t>
      </w:r>
    </w:p>
    <w:p w:rsidR="004120DA" w:rsidRPr="007171B5" w:rsidRDefault="004120DA" w:rsidP="004120DA">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 xml:space="preserve">Oznamte útok, poraďte se s někým blízkým, vyhledejte pomoc </w:t>
      </w:r>
    </w:p>
    <w:p w:rsidR="004120DA" w:rsidRPr="007171B5" w:rsidRDefault="004120DA" w:rsidP="004120DA">
      <w:pPr>
        <w:rPr>
          <w:rFonts w:ascii="Arial" w:hAnsi="Arial" w:cs="Arial"/>
          <w:sz w:val="20"/>
          <w:szCs w:val="20"/>
        </w:rPr>
      </w:pPr>
      <w:r w:rsidRPr="007171B5">
        <w:rPr>
          <w:rFonts w:ascii="Arial" w:hAnsi="Arial" w:cs="Arial"/>
          <w:sz w:val="20"/>
          <w:szCs w:val="20"/>
        </w:rPr>
        <w:t xml:space="preserve">Svěřte se blízké osobě. Pro uchování důkazů oslovte někoho, kdo má vyšší IT gramotnost. Kontaktujte školu a specializované instituce (PPP, policii, SVP, intervenční služby specializující se na řešení kyberšikany, psychology apod.). </w:t>
      </w:r>
    </w:p>
    <w:p w:rsidR="004120DA" w:rsidRPr="007171B5" w:rsidRDefault="004120DA" w:rsidP="004120DA">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 xml:space="preserve">Uchovejte důkazy </w:t>
      </w:r>
    </w:p>
    <w:p w:rsidR="004120DA" w:rsidRPr="007171B5" w:rsidRDefault="004120DA" w:rsidP="004120DA">
      <w:pPr>
        <w:rPr>
          <w:rFonts w:ascii="Arial" w:hAnsi="Arial" w:cs="Arial"/>
          <w:sz w:val="20"/>
          <w:szCs w:val="20"/>
        </w:rPr>
      </w:pPr>
      <w:r w:rsidRPr="007171B5">
        <w:rPr>
          <w:rFonts w:ascii="Arial" w:hAnsi="Arial" w:cs="Arial"/>
          <w:sz w:val="20"/>
          <w:szCs w:val="20"/>
        </w:rPr>
        <w:t>Uchovejte a vystopujte veškeré důkazy kyberšikany (SMS zprávy, e-mailové zprávy, zprávy z chatu, uložte www stránky apod.). Na základě těchto důkazů může být proti útočníkovi či útočníkům zahájeno vyšetřování. (postup viz příloha).</w:t>
      </w:r>
    </w:p>
    <w:p w:rsidR="004120DA" w:rsidRPr="007171B5" w:rsidRDefault="004120DA" w:rsidP="004120DA">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 xml:space="preserve">Žádejte konečný verdikt </w:t>
      </w:r>
    </w:p>
    <w:p w:rsidR="004120DA" w:rsidRPr="007171B5" w:rsidRDefault="004120DA" w:rsidP="004120DA">
      <w:pPr>
        <w:rPr>
          <w:rFonts w:ascii="Arial" w:hAnsi="Arial" w:cs="Arial"/>
          <w:sz w:val="20"/>
          <w:szCs w:val="20"/>
        </w:rPr>
      </w:pPr>
      <w:r w:rsidRPr="007171B5">
        <w:rPr>
          <w:rFonts w:ascii="Arial" w:hAnsi="Arial" w:cs="Arial"/>
          <w:sz w:val="20"/>
          <w:szCs w:val="20"/>
        </w:rPr>
        <w:t>Po prošetření celého případu trvejte na konečném stanovisku všech zainteresovaných institucí.</w:t>
      </w:r>
    </w:p>
    <w:p w:rsidR="004120DA" w:rsidRPr="007171B5" w:rsidRDefault="004120DA" w:rsidP="004120DA">
      <w:pPr>
        <w:rPr>
          <w:rFonts w:ascii="Arial" w:hAnsi="Arial" w:cs="Arial"/>
          <w:sz w:val="20"/>
          <w:szCs w:val="20"/>
        </w:rPr>
      </w:pPr>
      <w:r w:rsidRPr="007171B5">
        <w:rPr>
          <w:rFonts w:ascii="Arial" w:hAnsi="Arial" w:cs="Arial"/>
          <w:sz w:val="20"/>
          <w:szCs w:val="20"/>
        </w:rPr>
        <w:lastRenderedPageBreak/>
        <w:t xml:space="preserve">Pro rodiče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Zajistěte, aby dítě vědělo, že všechna pravidla chování při kontaktu s ostatními lidmi jsou stejná jako v reálném životě</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Ujistěte se, že vaše škola má vhodný vzdělávací program o bezpečnosti na internetu.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Učte své děti vhodnému chování na internetu. Seznamte je s pravidly používání internetu či mobilního telefonu.</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Buďte vzorem vhodného užívání moderních technologií.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Sledujte aktivity svých dětí, když jsou online. Zajímejte se o to, k čemu vaše dítě mobilní telefon či internet používá.</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Používejte filtrační a blokační software</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Všímejte si varovných znaků toho, že se děje něco neobvyklého. Jak se dítě při elektronické komunikaci chová, včetně reakcí dítěte na vaši přítomnost. </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 Použijte „Smlouvu o používání internetu“ viz www.kapezet.cz – Kyberšikana</w:t>
      </w:r>
    </w:p>
    <w:p w:rsidR="004120DA" w:rsidRPr="007171B5" w:rsidRDefault="004120DA" w:rsidP="004120DA">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Kultivujte a udržujte se svými dětmi otevřenou a upřímnou linii komunikace. Dejte dítěti najevo, že za vámi může přijít s problémem</w:t>
      </w:r>
    </w:p>
    <w:p w:rsidR="004120DA" w:rsidRPr="007171B5" w:rsidRDefault="004120DA" w:rsidP="004120DA">
      <w:pPr>
        <w:rPr>
          <w:rFonts w:ascii="Arial" w:hAnsi="Arial" w:cs="Arial"/>
          <w:sz w:val="20"/>
          <w:szCs w:val="20"/>
        </w:rPr>
      </w:pPr>
    </w:p>
    <w:p w:rsidR="004120DA" w:rsidRPr="007171B5" w:rsidRDefault="004120DA" w:rsidP="004120DA">
      <w:pPr>
        <w:rPr>
          <w:rFonts w:ascii="Arial" w:hAnsi="Arial" w:cs="Arial"/>
          <w:sz w:val="20"/>
          <w:szCs w:val="20"/>
        </w:rPr>
      </w:pPr>
      <w:r w:rsidRPr="007171B5">
        <w:rPr>
          <w:rFonts w:ascii="Arial" w:hAnsi="Arial" w:cs="Arial"/>
          <w:sz w:val="20"/>
          <w:szCs w:val="20"/>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V případě, že se rodiče odmítají spolupracovat se školou a odmítají se zúčastňovat výchovných komisí, je škola opět oprávněna vyrozumět OSPOD.</w:t>
      </w:r>
    </w:p>
    <w:p w:rsidR="004120DA" w:rsidRPr="007171B5" w:rsidRDefault="004120DA" w:rsidP="004120DA">
      <w:pPr>
        <w:rPr>
          <w:rFonts w:ascii="Arial" w:hAnsi="Arial" w:cs="Arial"/>
          <w:sz w:val="20"/>
          <w:szCs w:val="20"/>
        </w:rPr>
      </w:pPr>
    </w:p>
    <w:p w:rsidR="00BB7563" w:rsidRPr="00A6291F" w:rsidRDefault="00A6291F" w:rsidP="00A6291F">
      <w:pPr>
        <w:pStyle w:val="Odstavecseseznamem"/>
        <w:numPr>
          <w:ilvl w:val="0"/>
          <w:numId w:val="1"/>
        </w:numPr>
        <w:rPr>
          <w:rFonts w:ascii="Arial" w:hAnsi="Arial" w:cs="Arial"/>
          <w:b/>
          <w:sz w:val="24"/>
          <w:szCs w:val="24"/>
        </w:rPr>
      </w:pPr>
      <w:r w:rsidRPr="00A6291F">
        <w:rPr>
          <w:rFonts w:ascii="Arial" w:hAnsi="Arial" w:cs="Arial"/>
          <w:b/>
          <w:sz w:val="24"/>
          <w:szCs w:val="24"/>
        </w:rPr>
        <w:t>Homofobie</w:t>
      </w:r>
    </w:p>
    <w:p w:rsidR="009D3AF8" w:rsidRPr="007171B5" w:rsidRDefault="009D3AF8" w:rsidP="00BB7563">
      <w:pPr>
        <w:rPr>
          <w:rFonts w:ascii="Arial" w:hAnsi="Arial" w:cs="Arial"/>
          <w:sz w:val="20"/>
          <w:szCs w:val="20"/>
        </w:rPr>
      </w:pPr>
      <w:r w:rsidRPr="007171B5">
        <w:rPr>
          <w:rFonts w:ascii="Arial" w:hAnsi="Arial" w:cs="Arial"/>
          <w:sz w:val="20"/>
          <w:szCs w:val="20"/>
        </w:rPr>
        <w:t xml:space="preserve">Postup školy: </w:t>
      </w:r>
    </w:p>
    <w:p w:rsidR="009D3AF8" w:rsidRPr="007171B5" w:rsidRDefault="009D3AF8" w:rsidP="009D3AF8">
      <w:pPr>
        <w:rPr>
          <w:rFonts w:ascii="Arial" w:hAnsi="Arial" w:cs="Arial"/>
          <w:sz w:val="20"/>
          <w:szCs w:val="20"/>
        </w:rPr>
      </w:pPr>
      <w:r w:rsidRPr="007171B5">
        <w:rPr>
          <w:rFonts w:ascii="Arial" w:hAnsi="Arial" w:cs="Arial"/>
          <w:sz w:val="20"/>
          <w:szCs w:val="20"/>
        </w:rPr>
        <w:t>Méně výrazné projevy homofobie může řešit pedagog sám za pomoci školního metodika prevence, školního psychologa či odborníka z některé nevládní neziskové organizace. V případech závažnějších forem homofobních projevů, zejména rozvinuté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 ke stažení zde: http://www.msmt.cz/socialni-programy/spoluprace-predskolnich-a-skolskych-zarizeni-s-policii-cr. Trestné činy jsou takové skutky, kterou jsou definovány Trestním zákoníkem, č. 40/2009 Sb. v platném znění. V souvislosti s homofobií se může objevit podezření na různé trestné činy, například: poškození cizí věci (§228), projev sympatií k hnutí směřujícímu k potlačení práv a svobod člověka (§404) omezování osobní svobody (§171) či ublížení na zdraví (§146).</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Pedagog může významným způsobem ovlivnit atmosféru ve třídní skupiny a měl by být schopen včas rozpoznat nebezpečí vzniku homofobního obtěžování či šikany. V oblasti prevence či zachycení prvních projevů tohoto sociálně patologického jevu je role pedagoga naprosto nezastupitelná. Ve fázi, kdy je již šikana rozvinutá, je však třeba kontaktovat odborníka, který má kvalifikaci k řešení takových závažných situací. Rovněž za situace, kdy se pedagog může domnívat, že některý ze studujících má intrapsychické problémy související s jeho sexuální orientací či pohlavní identitou je vhodné kontaktovat některé odborníka. </w:t>
      </w:r>
    </w:p>
    <w:p w:rsidR="004120DA" w:rsidRPr="007171B5" w:rsidRDefault="009D3AF8" w:rsidP="009D3AF8">
      <w:pPr>
        <w:rPr>
          <w:rFonts w:ascii="Arial" w:hAnsi="Arial" w:cs="Arial"/>
          <w:sz w:val="20"/>
          <w:szCs w:val="20"/>
        </w:rPr>
      </w:pPr>
      <w:r w:rsidRPr="007171B5">
        <w:rPr>
          <w:rFonts w:ascii="Arial" w:hAnsi="Arial" w:cs="Arial"/>
          <w:sz w:val="20"/>
          <w:szCs w:val="20"/>
        </w:rPr>
        <w:t>Současně by měl mít pedagog zcela jasno ve svém postoji k řešení problematiky sexuální orientace či pohlavní identity.</w:t>
      </w:r>
    </w:p>
    <w:p w:rsidR="009D3AF8" w:rsidRPr="007171B5" w:rsidRDefault="009D3AF8" w:rsidP="009D3AF8">
      <w:pPr>
        <w:rPr>
          <w:rFonts w:ascii="Arial" w:hAnsi="Arial" w:cs="Arial"/>
          <w:sz w:val="20"/>
          <w:szCs w:val="20"/>
        </w:rPr>
      </w:pPr>
    </w:p>
    <w:p w:rsidR="00BB7563" w:rsidRPr="00A162AB" w:rsidRDefault="00BB7563" w:rsidP="00A162AB">
      <w:pPr>
        <w:pStyle w:val="Odstavecseseznamem"/>
        <w:numPr>
          <w:ilvl w:val="0"/>
          <w:numId w:val="1"/>
        </w:numPr>
        <w:rPr>
          <w:rFonts w:ascii="Arial" w:hAnsi="Arial" w:cs="Arial"/>
          <w:b/>
          <w:sz w:val="24"/>
          <w:szCs w:val="24"/>
        </w:rPr>
      </w:pPr>
      <w:r w:rsidRPr="00A162AB">
        <w:rPr>
          <w:rFonts w:ascii="Arial" w:hAnsi="Arial" w:cs="Arial"/>
          <w:b/>
          <w:sz w:val="24"/>
          <w:szCs w:val="24"/>
        </w:rPr>
        <w:t>Extremismus, rasismus, xenofobie, antisemitismus</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Rodiče 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Policii vyrozumět v případě podezření na promyšlenou a extremisticky, rasisticky, xenofobně nebo antisemitsky motivovanou činnost (např. opakované rasistické verbální výpady se závažnými dopady na psychiku terčů takových v</w:t>
      </w:r>
      <w:r w:rsidR="00A162AB">
        <w:rPr>
          <w:rFonts w:ascii="Arial" w:hAnsi="Arial" w:cs="Arial"/>
          <w:sz w:val="20"/>
          <w:szCs w:val="20"/>
        </w:rPr>
        <w:t xml:space="preserve">ýpadů apod.) </w:t>
      </w:r>
      <w:r w:rsidRPr="007171B5">
        <w:rPr>
          <w:rFonts w:ascii="Arial" w:hAnsi="Arial" w:cs="Arial"/>
          <w:sz w:val="20"/>
          <w:szCs w:val="20"/>
        </w:rPr>
        <w:t>a na takto motivované vážnější formy násilí.</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Obtížné je prosazování pedagogických protiextremistických postupů tehdy, pokud extremismus, rasismus, xenofobii či antisemitismus podporují rodina, partneři nebo vlivní vrstevníci a vzory mladých lidí.  </w:t>
      </w:r>
    </w:p>
    <w:p w:rsidR="009D3AF8" w:rsidRPr="007171B5" w:rsidRDefault="009D3AF8" w:rsidP="009D3AF8">
      <w:pPr>
        <w:rPr>
          <w:rFonts w:ascii="Arial" w:hAnsi="Arial" w:cs="Arial"/>
          <w:sz w:val="20"/>
          <w:szCs w:val="20"/>
        </w:rPr>
      </w:pPr>
    </w:p>
    <w:p w:rsidR="009D3AF8"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Vandalismus</w:t>
      </w:r>
    </w:p>
    <w:p w:rsidR="009D3AF8" w:rsidRPr="007171B5" w:rsidRDefault="009D3AF8" w:rsidP="009D3AF8">
      <w:pPr>
        <w:rPr>
          <w:rFonts w:ascii="Arial" w:hAnsi="Arial" w:cs="Arial"/>
          <w:sz w:val="20"/>
          <w:szCs w:val="20"/>
        </w:rPr>
      </w:pPr>
      <w:r w:rsidRPr="007171B5">
        <w:rPr>
          <w:rFonts w:ascii="Arial" w:hAnsi="Arial" w:cs="Arial"/>
          <w:sz w:val="20"/>
          <w:szCs w:val="20"/>
        </w:rPr>
        <w:t>Doporučený postup</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Podmínky zacházení se školním majetkem zakotvit do školního řádu a to včetně sankcí, které škola použije v případě, že se někdo dopustí úmyslného ničení majetku. Náhrada škody není sankce, ale samozřejmost. Předpokladem je současně písemné stvrzení zákonnými zástupci žáka o seznámení se školním řádem.</w:t>
      </w: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Náhradu úmyslně způsobené škody důsledně vymáhejte po tom, kdo ji způsobil. U nezletilých potom po jejich zákonném zástupci.</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Opakovaně s žáky a žákyněmi komunikujte</w:t>
      </w:r>
      <w:r w:rsidR="00A162AB">
        <w:rPr>
          <w:rFonts w:ascii="Arial" w:hAnsi="Arial" w:cs="Arial"/>
          <w:sz w:val="20"/>
          <w:szCs w:val="20"/>
        </w:rPr>
        <w:t xml:space="preserve"> na téma ochrana majetku a </w:t>
      </w:r>
      <w:r w:rsidRPr="007171B5">
        <w:rPr>
          <w:rFonts w:ascii="Arial" w:hAnsi="Arial" w:cs="Arial"/>
          <w:sz w:val="20"/>
          <w:szCs w:val="20"/>
        </w:rPr>
        <w:t>zacházení s cizím majetkem.</w:t>
      </w: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Jestli žák nebo žákyně, kteří škodu způsobili, nejeví ochotu k její nápravě, případně je škoda takového rozsahu, že věc nelze svépomocně opravit, vyrozumívejte o tomto chování zákonné zástupce žáků a žákyň a dohodněte s nimi způsob náhrady škody.</w:t>
      </w:r>
    </w:p>
    <w:p w:rsidR="009D3AF8" w:rsidRPr="007171B5" w:rsidRDefault="009D3AF8" w:rsidP="009D3AF8">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Jestliže se jedná o škodu většího rozsahu a ten, kdo ji způsobi</w:t>
      </w:r>
      <w:r w:rsidR="00A162AB">
        <w:rPr>
          <w:rFonts w:ascii="Arial" w:hAnsi="Arial" w:cs="Arial"/>
          <w:sz w:val="20"/>
          <w:szCs w:val="20"/>
        </w:rPr>
        <w:t>,</w:t>
      </w:r>
      <w:r w:rsidRPr="007171B5">
        <w:rPr>
          <w:rFonts w:ascii="Arial" w:hAnsi="Arial" w:cs="Arial"/>
          <w:sz w:val="20"/>
          <w:szCs w:val="20"/>
        </w:rPr>
        <w:t>l není ochotný škodu nahradit, vyrozumívejte Policii ČR a oznamte podezření na spáchání přestupku proti majetku, případně trestného činu majetkové povahy.</w:t>
      </w:r>
    </w:p>
    <w:p w:rsidR="009D3AF8" w:rsidRPr="007171B5" w:rsidRDefault="009D3AF8" w:rsidP="009D3AF8">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U škod, které se dají nahradit tak, že je opraví sám žák nebo žákyně, preferujte tento způsob náhrady škody.</w:t>
      </w:r>
    </w:p>
    <w:p w:rsidR="009D3AF8" w:rsidRPr="007171B5" w:rsidRDefault="009D3AF8" w:rsidP="009D3AF8">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O způsobené škodě proveďte záznam, ze kterého budou jasně vyplývat všechny důležité skutečnosti: kdo – co - kdy – kde – jak – proč – čím</w:t>
      </w:r>
      <w:r w:rsidR="00A6291F">
        <w:rPr>
          <w:rFonts w:ascii="Arial" w:hAnsi="Arial" w:cs="Arial"/>
          <w:sz w:val="20"/>
          <w:szCs w:val="20"/>
        </w:rPr>
        <w:t xml:space="preserve"> </w:t>
      </w:r>
      <w:r w:rsidR="00A162AB">
        <w:rPr>
          <w:rFonts w:ascii="Arial" w:hAnsi="Arial" w:cs="Arial"/>
          <w:sz w:val="20"/>
          <w:szCs w:val="20"/>
        </w:rPr>
        <w:t>…</w:t>
      </w:r>
    </w:p>
    <w:p w:rsidR="009D3AF8" w:rsidRPr="007171B5" w:rsidRDefault="009D3AF8" w:rsidP="009D3AF8">
      <w:pPr>
        <w:rPr>
          <w:rFonts w:ascii="Arial" w:hAnsi="Arial" w:cs="Arial"/>
          <w:sz w:val="20"/>
          <w:szCs w:val="20"/>
        </w:rPr>
      </w:pPr>
      <w:r w:rsidRPr="007171B5">
        <w:rPr>
          <w:rFonts w:ascii="Arial" w:hAnsi="Arial" w:cs="Arial"/>
          <w:sz w:val="20"/>
          <w:szCs w:val="20"/>
        </w:rPr>
        <w:t>8.</w:t>
      </w:r>
      <w:r w:rsidRPr="007171B5">
        <w:rPr>
          <w:rFonts w:ascii="Arial" w:hAnsi="Arial" w:cs="Arial"/>
          <w:sz w:val="20"/>
          <w:szCs w:val="20"/>
        </w:rPr>
        <w:tab/>
        <w:t xml:space="preserve">Snažte se vždy dobrat příčiny takového jednání a s ní následně pracovat.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dopustili</w:t>
      </w:r>
      <w:r w:rsidR="00A6291F">
        <w:rPr>
          <w:rFonts w:ascii="Arial" w:hAnsi="Arial" w:cs="Arial"/>
          <w:sz w:val="20"/>
          <w:szCs w:val="20"/>
        </w:rPr>
        <w:t xml:space="preserve"> / např. ped.- psych.</w:t>
      </w:r>
      <w:r w:rsidRPr="007171B5">
        <w:rPr>
          <w:rFonts w:ascii="Arial" w:hAnsi="Arial" w:cs="Arial"/>
          <w:sz w:val="20"/>
          <w:szCs w:val="20"/>
        </w:rPr>
        <w:t>poradna, stř. vých. péče/</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Kdy hlásit rodičům?</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V případě, kdy způsobená škoda je nepatrná nebo malá (dle platného trestního zákoníku činí výše škody nikoliv nepatrné 5.000,- Kč), je třeba věc oznámit rodičům tehdy, jestliže dítě věc poškodilo úmyslně a nejeví žádnou snahu o nápravu. V případě škod většího rozsahu nebo škod na majetku někoho třetího (spolužák, cizí osoby v průběhu školní exkurze atd.) oznamujte rodičům vždy.</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Kdy hlásit policii?</w:t>
      </w:r>
    </w:p>
    <w:p w:rsidR="009D3AF8" w:rsidRPr="007171B5" w:rsidRDefault="009D3AF8" w:rsidP="009D3AF8">
      <w:pPr>
        <w:rPr>
          <w:rFonts w:ascii="Arial" w:hAnsi="Arial" w:cs="Arial"/>
          <w:sz w:val="20"/>
          <w:szCs w:val="20"/>
        </w:rPr>
      </w:pPr>
      <w:r w:rsidRPr="007171B5">
        <w:rPr>
          <w:rFonts w:ascii="Arial" w:hAnsi="Arial" w:cs="Arial"/>
          <w:sz w:val="20"/>
          <w:szCs w:val="20"/>
        </w:rPr>
        <w:t>V případě, kdy je škoda nikoliv nepatrná, nikdo nejeví snahu o nápravu a škola není vlastními silami schopná domoci se takové nápravy. Musí se jednat o úmyslné poškození nebo zničení věci. Hlásíte také tehdy, jestliže o to žádá poškozený nebo poškozená nebo jejich zákonní zástupci.</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Kdy hlásit OSPOD?</w:t>
      </w:r>
    </w:p>
    <w:p w:rsidR="009D3AF8" w:rsidRPr="007171B5" w:rsidRDefault="009D3AF8" w:rsidP="009D3AF8">
      <w:pPr>
        <w:rPr>
          <w:rFonts w:ascii="Arial" w:hAnsi="Arial" w:cs="Arial"/>
          <w:sz w:val="20"/>
          <w:szCs w:val="20"/>
        </w:rPr>
      </w:pPr>
      <w:r w:rsidRPr="007171B5">
        <w:rPr>
          <w:rFonts w:ascii="Arial" w:hAnsi="Arial" w:cs="Arial"/>
          <w:sz w:val="20"/>
          <w:szCs w:val="20"/>
        </w:rPr>
        <w:t>V případech, kdy se jedná o opakované jednání a výchovná a další opatření, která zvolila škola, neměla žádný účinek.</w:t>
      </w:r>
    </w:p>
    <w:p w:rsidR="009D3AF8" w:rsidRPr="007171B5" w:rsidRDefault="009D3AF8"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 xml:space="preserve">Záškoláctví </w:t>
      </w:r>
    </w:p>
    <w:p w:rsidR="009D3AF8" w:rsidRPr="007171B5" w:rsidRDefault="009D3AF8" w:rsidP="009D3AF8">
      <w:pPr>
        <w:rPr>
          <w:rFonts w:ascii="Arial" w:hAnsi="Arial" w:cs="Arial"/>
          <w:sz w:val="20"/>
          <w:szCs w:val="20"/>
        </w:rPr>
      </w:pPr>
      <w:r w:rsidRPr="007171B5">
        <w:rPr>
          <w:rFonts w:ascii="Arial" w:hAnsi="Arial" w:cs="Arial"/>
          <w:sz w:val="20"/>
          <w:szCs w:val="20"/>
        </w:rPr>
        <w:t>Doporučené postupy a metody z hlediska pedagoga</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9D3AF8" w:rsidRPr="007171B5" w:rsidRDefault="009D3AF8" w:rsidP="009D3AF8">
      <w:pPr>
        <w:rPr>
          <w:rFonts w:ascii="Arial" w:hAnsi="Arial" w:cs="Arial"/>
          <w:sz w:val="20"/>
          <w:szCs w:val="20"/>
        </w:rPr>
      </w:pPr>
      <w:r w:rsidRPr="007171B5">
        <w:rPr>
          <w:rFonts w:ascii="Arial" w:hAnsi="Arial" w:cs="Arial"/>
          <w:sz w:val="20"/>
          <w:szCs w:val="20"/>
        </w:rPr>
        <w:t>Kontakt s dítětem:</w:t>
      </w:r>
    </w:p>
    <w:p w:rsidR="009D3AF8" w:rsidRPr="007171B5" w:rsidRDefault="009D3AF8" w:rsidP="009D3AF8">
      <w:pPr>
        <w:rPr>
          <w:rFonts w:ascii="Arial" w:hAnsi="Arial" w:cs="Arial"/>
          <w:sz w:val="20"/>
          <w:szCs w:val="20"/>
        </w:rPr>
      </w:pPr>
      <w:r w:rsidRPr="007171B5">
        <w:rPr>
          <w:rFonts w:ascii="Arial" w:hAnsi="Arial" w:cs="Arial"/>
          <w:sz w:val="20"/>
          <w:szCs w:val="20"/>
        </w:rPr>
        <w:t>•nutné  komunikovat přátelsky, bez hodnocení a odsuzování</w:t>
      </w:r>
    </w:p>
    <w:p w:rsidR="009D3AF8" w:rsidRPr="007171B5" w:rsidRDefault="009D3AF8" w:rsidP="009D3AF8">
      <w:pPr>
        <w:rPr>
          <w:rFonts w:ascii="Arial" w:hAnsi="Arial" w:cs="Arial"/>
          <w:sz w:val="20"/>
          <w:szCs w:val="20"/>
        </w:rPr>
      </w:pPr>
      <w:r w:rsidRPr="007171B5">
        <w:rPr>
          <w:rFonts w:ascii="Arial" w:hAnsi="Arial" w:cs="Arial"/>
          <w:sz w:val="20"/>
          <w:szCs w:val="20"/>
        </w:rPr>
        <w:t>•hovořit zásadně o konkrétním  chování, bez nálepkování dítěte</w:t>
      </w:r>
    </w:p>
    <w:p w:rsidR="009D3AF8" w:rsidRPr="007171B5" w:rsidRDefault="009D3AF8" w:rsidP="009D3AF8">
      <w:pPr>
        <w:rPr>
          <w:rFonts w:ascii="Arial" w:hAnsi="Arial" w:cs="Arial"/>
          <w:sz w:val="20"/>
          <w:szCs w:val="20"/>
        </w:rPr>
      </w:pPr>
      <w:r w:rsidRPr="007171B5">
        <w:rPr>
          <w:rFonts w:ascii="Arial" w:hAnsi="Arial" w:cs="Arial"/>
          <w:sz w:val="20"/>
          <w:szCs w:val="20"/>
        </w:rPr>
        <w:t>•nezjišťovat věcnou stránku problému, ale jak ho dítě prožívalo</w:t>
      </w:r>
    </w:p>
    <w:p w:rsidR="009D3AF8" w:rsidRPr="007171B5" w:rsidRDefault="009D3AF8" w:rsidP="009D3AF8">
      <w:pPr>
        <w:rPr>
          <w:rFonts w:ascii="Arial" w:hAnsi="Arial" w:cs="Arial"/>
          <w:sz w:val="20"/>
          <w:szCs w:val="20"/>
        </w:rPr>
      </w:pPr>
      <w:r w:rsidRPr="007171B5">
        <w:rPr>
          <w:rFonts w:ascii="Arial" w:hAnsi="Arial" w:cs="Arial"/>
          <w:sz w:val="20"/>
          <w:szCs w:val="20"/>
        </w:rPr>
        <w:t>•zajímat se, jak svoje chování vidí s odstupem, co si o něm myslí teď</w:t>
      </w:r>
    </w:p>
    <w:p w:rsidR="009D3AF8" w:rsidRPr="007171B5" w:rsidRDefault="009D3AF8" w:rsidP="009D3AF8">
      <w:pPr>
        <w:rPr>
          <w:rFonts w:ascii="Arial" w:hAnsi="Arial" w:cs="Arial"/>
          <w:sz w:val="20"/>
          <w:szCs w:val="20"/>
        </w:rPr>
      </w:pPr>
      <w:r w:rsidRPr="007171B5">
        <w:rPr>
          <w:rFonts w:ascii="Arial" w:hAnsi="Arial" w:cs="Arial"/>
          <w:sz w:val="20"/>
          <w:szCs w:val="20"/>
        </w:rPr>
        <w:t>•společně hledat cesty k nápravě</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•má-li dítě dobrou vůli chovat se lépe, připravit mu pro to podmínky v rodině i ve škole /tato dobrá vůle nesmí být promarněna/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Rodiče:</w:t>
      </w:r>
    </w:p>
    <w:p w:rsidR="009D3AF8" w:rsidRPr="007171B5" w:rsidRDefault="009D3AF8" w:rsidP="009D3AF8">
      <w:pPr>
        <w:rPr>
          <w:rFonts w:ascii="Arial" w:hAnsi="Arial" w:cs="Arial"/>
          <w:sz w:val="20"/>
          <w:szCs w:val="20"/>
        </w:rPr>
      </w:pPr>
      <w:r w:rsidRPr="007171B5">
        <w:rPr>
          <w:rFonts w:ascii="Arial" w:hAnsi="Arial" w:cs="Arial"/>
          <w:sz w:val="20"/>
          <w:szCs w:val="20"/>
        </w:rPr>
        <w:t>•vyjádřit porozumění jejich emocím</w:t>
      </w:r>
    </w:p>
    <w:p w:rsidR="009D3AF8" w:rsidRPr="007171B5" w:rsidRDefault="009D3AF8" w:rsidP="009D3AF8">
      <w:pPr>
        <w:rPr>
          <w:rFonts w:ascii="Arial" w:hAnsi="Arial" w:cs="Arial"/>
          <w:sz w:val="20"/>
          <w:szCs w:val="20"/>
        </w:rPr>
      </w:pPr>
      <w:r w:rsidRPr="007171B5">
        <w:rPr>
          <w:rFonts w:ascii="Arial" w:hAnsi="Arial" w:cs="Arial"/>
          <w:sz w:val="20"/>
          <w:szCs w:val="20"/>
        </w:rPr>
        <w:t>•vést je v komunikaci k oddělování osobnosti dítěte od jeho konkrétního chování</w:t>
      </w:r>
    </w:p>
    <w:p w:rsidR="009D3AF8" w:rsidRPr="007171B5" w:rsidRDefault="009D3AF8" w:rsidP="009D3AF8">
      <w:pPr>
        <w:rPr>
          <w:rFonts w:ascii="Arial" w:hAnsi="Arial" w:cs="Arial"/>
          <w:sz w:val="20"/>
          <w:szCs w:val="20"/>
        </w:rPr>
      </w:pPr>
      <w:r w:rsidRPr="007171B5">
        <w:rPr>
          <w:rFonts w:ascii="Arial" w:hAnsi="Arial" w:cs="Arial"/>
          <w:sz w:val="20"/>
          <w:szCs w:val="20"/>
        </w:rPr>
        <w:t>•přeznačkovávat chování k dítěte /způsob komunikace mění vnitřní postoj/</w:t>
      </w:r>
    </w:p>
    <w:p w:rsidR="009D3AF8" w:rsidRPr="007171B5" w:rsidRDefault="009D3AF8" w:rsidP="009D3AF8">
      <w:pPr>
        <w:rPr>
          <w:rFonts w:ascii="Arial" w:hAnsi="Arial" w:cs="Arial"/>
          <w:sz w:val="20"/>
          <w:szCs w:val="20"/>
        </w:rPr>
      </w:pPr>
      <w:r w:rsidRPr="007171B5">
        <w:rPr>
          <w:rFonts w:ascii="Arial" w:hAnsi="Arial" w:cs="Arial"/>
          <w:sz w:val="20"/>
          <w:szCs w:val="20"/>
        </w:rPr>
        <w:t>•vést k porozumění motivaci chování dítěte</w:t>
      </w:r>
    </w:p>
    <w:p w:rsidR="009D3AF8" w:rsidRPr="007171B5" w:rsidRDefault="009D3AF8" w:rsidP="009D3AF8">
      <w:pPr>
        <w:rPr>
          <w:rFonts w:ascii="Arial" w:hAnsi="Arial" w:cs="Arial"/>
          <w:sz w:val="20"/>
          <w:szCs w:val="20"/>
        </w:rPr>
      </w:pPr>
      <w:r w:rsidRPr="007171B5">
        <w:rPr>
          <w:rFonts w:ascii="Arial" w:hAnsi="Arial" w:cs="Arial"/>
          <w:sz w:val="20"/>
          <w:szCs w:val="20"/>
        </w:rPr>
        <w:t>•soustředit se na to, co rodiče mohou nebo dokonce musí udělat ke zlepšení situace</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•na konci rozhovoru vždy shrnout, co bylo dohodnuto</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•dohodnout se na následném sezení k reflexi, jak dohodnutá opatření fungují případně k hledání dalších možností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Učitelé:</w:t>
      </w:r>
    </w:p>
    <w:p w:rsidR="009D3AF8" w:rsidRPr="007171B5" w:rsidRDefault="009D3AF8" w:rsidP="009D3AF8">
      <w:pPr>
        <w:rPr>
          <w:rFonts w:ascii="Arial" w:hAnsi="Arial" w:cs="Arial"/>
          <w:sz w:val="20"/>
          <w:szCs w:val="20"/>
        </w:rPr>
      </w:pPr>
      <w:r w:rsidRPr="007171B5">
        <w:rPr>
          <w:rFonts w:ascii="Arial" w:hAnsi="Arial" w:cs="Arial"/>
          <w:sz w:val="20"/>
          <w:szCs w:val="20"/>
        </w:rPr>
        <w:t>•způsob komunikace o dítěti shodný jako při komunikaci s rodiči</w:t>
      </w:r>
    </w:p>
    <w:p w:rsidR="009D3AF8" w:rsidRPr="007171B5" w:rsidRDefault="009D3AF8" w:rsidP="009D3AF8">
      <w:pPr>
        <w:rPr>
          <w:rFonts w:ascii="Arial" w:hAnsi="Arial" w:cs="Arial"/>
          <w:sz w:val="20"/>
          <w:szCs w:val="20"/>
        </w:rPr>
      </w:pPr>
      <w:r w:rsidRPr="007171B5">
        <w:rPr>
          <w:rFonts w:ascii="Arial" w:hAnsi="Arial" w:cs="Arial"/>
          <w:sz w:val="20"/>
          <w:szCs w:val="20"/>
        </w:rPr>
        <w:t>•vysvětlovat motivaci chování dítěte v souvislosti s rodinných prostředím a výchovným přístupem rodičů, aby učitel mohl chování dítěte hlouběji chápat</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•vést k dlouhodobé podpoře dítěte, které má snahu zlepšit svoje chování, nebrat to jako samozřejmost, ale oceňovat, povzbuzovat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 xml:space="preserve">Dle Lazarové B. </w:t>
      </w:r>
      <w:r w:rsidR="00A162AB">
        <w:rPr>
          <w:rFonts w:ascii="Arial" w:hAnsi="Arial" w:cs="Arial"/>
          <w:sz w:val="20"/>
          <w:szCs w:val="20"/>
        </w:rPr>
        <w:t xml:space="preserve">- </w:t>
      </w:r>
      <w:r w:rsidRPr="007171B5">
        <w:rPr>
          <w:rFonts w:ascii="Arial" w:hAnsi="Arial" w:cs="Arial"/>
          <w:sz w:val="20"/>
          <w:szCs w:val="20"/>
        </w:rPr>
        <w:t>doporučené postupy pro učitele:</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Čím dříve je záškoláctví odhaleno, tím lépe pro dítě. Při hledání příčin si udělat dostatek času pro analýzu případu, spojit se s rodiči, případně psychologem.</w:t>
      </w: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Je-li záškoláctví důsledkem neúnosné školní situace, navodit změnu. Naplánovat dlouhodobá opatření, aby se situace neopakovala.</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Rozmáhá-li se záškoláctví ve velkém a máme-li podezření a na hrozbu závislostí, spolupracovat s pedagogicko-psychologickou poradnou a centry.</w:t>
      </w: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Učit se v třídním kolektivu vyčíst, jaké postavení má problémový žák. Bojí-li se učitelům nebo rodičům svěřit, předat ho do péče psychologa.</w:t>
      </w:r>
    </w:p>
    <w:p w:rsidR="009D3AF8" w:rsidRPr="007171B5" w:rsidRDefault="009D3AF8" w:rsidP="009D3AF8">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9D3AF8" w:rsidRPr="007171B5" w:rsidRDefault="009D3AF8" w:rsidP="009D3AF8">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 xml:space="preserve">Učitel se musí zamyslet nad vlastními pocity ve vztahu k problémovému žákovi. Měl by smazat všechny předchozí špatné zkušenosti s ním, zbavit se předsudků a postavit všechny žáky na stejnou „startovní čáru“. </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Nevhodné postupy </w:t>
      </w:r>
    </w:p>
    <w:p w:rsidR="009D3AF8" w:rsidRPr="007171B5" w:rsidRDefault="009D3AF8" w:rsidP="009D3AF8">
      <w:pPr>
        <w:rPr>
          <w:rFonts w:ascii="Arial" w:hAnsi="Arial" w:cs="Arial"/>
          <w:sz w:val="20"/>
          <w:szCs w:val="20"/>
        </w:rPr>
      </w:pPr>
      <w:r w:rsidRPr="007171B5">
        <w:rPr>
          <w:rFonts w:ascii="Arial" w:hAnsi="Arial" w:cs="Arial"/>
          <w:sz w:val="20"/>
          <w:szCs w:val="20"/>
        </w:rPr>
        <w:t>Za nejrizikovější v rámci prevence a řešení záškoláctví na školách a školských zařízeních vidíme: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nedůslednost učitelů v dodržování školního řádu, nastavených pravidel tříd, špatná komunikace s vedením školy, kolegy, žáky</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nejednotný, pseudohumánní přístup pedagogů v dodržování nastavených pravidel ve vztahu k řešení záškoláctví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nekompetentní (mocenská, neprofesionální, žádná) komunikace s rodiči, zákonnými zástupci žáků</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obavy ze setkání s rodiči</w:t>
      </w:r>
    </w:p>
    <w:p w:rsidR="009D3AF8" w:rsidRPr="007171B5" w:rsidRDefault="00A162AB" w:rsidP="009D3AF8">
      <w:pPr>
        <w:rPr>
          <w:rFonts w:ascii="Arial" w:hAnsi="Arial" w:cs="Arial"/>
          <w:sz w:val="20"/>
          <w:szCs w:val="20"/>
        </w:rPr>
      </w:pPr>
      <w:r>
        <w:rPr>
          <w:rFonts w:ascii="Arial" w:hAnsi="Arial" w:cs="Arial"/>
          <w:sz w:val="20"/>
          <w:szCs w:val="20"/>
        </w:rPr>
        <w:t>Ve školních řádech</w:t>
      </w:r>
      <w:r w:rsidR="009D3AF8" w:rsidRPr="007171B5">
        <w:rPr>
          <w:rFonts w:ascii="Arial" w:hAnsi="Arial" w:cs="Arial"/>
          <w:sz w:val="20"/>
          <w:szCs w:val="20"/>
        </w:rPr>
        <w:t xml:space="preserve"> jsou uvedena konkrétní pravidla týkající se postupu školy v případě záškoláctví. Vycházejí z Metodického pokynu MŠMT, č.j. 10 194/2002 – 14 „k jednotnému postupu při uvolňování a omlouvání žáků z vyučování, prevenci a postihu záškoláctví“ ze dne 11. března 2002. Absenci žáků ve škole evidují třídní učitelé. Pokud je doklad potvrzující důvod nepřítomnosti žáka nevěrohodný, může se ředitel školy obrátit na zákonného zástupce nezletilého žáka o vysvětlení nebo požádat o spolupráci příslušný správní orgán.</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 xml:space="preserve">Ve školském zákoně v § 30 se uvádí, že ředitel školy vydává školní řád, který mj. upravuje práva a povinnosti žáků a jejich zákonných zástupců ve škole, informuje o provozu a vnitřním režimu školy, upravuje podmínky ochrany žáků před sociálně patologickými jevy, obsahuje pravidla pro hodnocení výsledků jejich vzdělání. Školní řád zveřejní ředitel na přístupném místě ve škole a seznámí s ním zaměstnance i žáky. Informuje o jeho vydání a obsahu zákonného zástupce nezletilých žáků. Tento zákon rovněž v § 31zmiňuje výchovná opatření. Jde o pochvaly nebo jiná ocenění a kázeňská opatření. Může je udělit či uložit ředitel školy nebo třídní učitel.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O neomluvené i zvýšené omluvené nepřítomnosti žáků informuje třídní učitel výchovného poradce, který tyto údaje vyhodnocuje. Při zvýšené omluvené nepřítomnost prověřuje její věrohodnost. Neomluvenou nepřítomnost do součtu 10 vyučovacích hodin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w:t>
      </w:r>
      <w:r w:rsidR="007949FF">
        <w:rPr>
          <w:rFonts w:ascii="Arial" w:hAnsi="Arial" w:cs="Arial"/>
          <w:sz w:val="20"/>
          <w:szCs w:val="20"/>
        </w:rPr>
        <w:t xml:space="preserve">pisu se do zápisu zaznamenává. </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Pokud má žák víc než 10 neomluvených hodin,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p>
    <w:p w:rsidR="009D3AF8" w:rsidRPr="007171B5" w:rsidRDefault="009D3AF8" w:rsidP="009D3AF8">
      <w:pPr>
        <w:rPr>
          <w:rFonts w:ascii="Arial" w:hAnsi="Arial" w:cs="Arial"/>
          <w:sz w:val="20"/>
          <w:szCs w:val="20"/>
        </w:rPr>
      </w:pPr>
      <w:r w:rsidRPr="007171B5">
        <w:rPr>
          <w:rFonts w:ascii="Arial" w:hAnsi="Arial" w:cs="Arial"/>
          <w:sz w:val="20"/>
          <w:szCs w:val="20"/>
        </w:rPr>
        <w:t>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w:t>
      </w:r>
      <w:r w:rsidR="007949FF">
        <w:rPr>
          <w:rFonts w:ascii="Arial" w:hAnsi="Arial" w:cs="Arial"/>
          <w:sz w:val="20"/>
          <w:szCs w:val="20"/>
        </w:rPr>
        <w:t xml:space="preserve"> školy (do katalogových listů).</w:t>
      </w:r>
    </w:p>
    <w:p w:rsidR="009D3AF8" w:rsidRPr="007171B5" w:rsidRDefault="009D3AF8" w:rsidP="009D3AF8">
      <w:pPr>
        <w:rPr>
          <w:rFonts w:ascii="Arial" w:hAnsi="Arial" w:cs="Arial"/>
          <w:sz w:val="20"/>
          <w:szCs w:val="20"/>
        </w:rPr>
      </w:pPr>
      <w:r w:rsidRPr="007171B5">
        <w:rPr>
          <w:rFonts w:ascii="Arial" w:hAnsi="Arial" w:cs="Arial"/>
          <w:sz w:val="20"/>
          <w:szCs w:val="20"/>
        </w:rPr>
        <w:t>V zájmu zjišťování příčiny záškoláctví žáka a jejího odstranění může ředitel požádat o spolupráci odborníky z oblasti pedagogicko-psychologického poradenství, popř. orgány sociálně-právní ochrany dětí.</w:t>
      </w:r>
    </w:p>
    <w:p w:rsidR="009D3AF8" w:rsidRPr="007171B5" w:rsidRDefault="009D3AF8" w:rsidP="009D3AF8">
      <w:pPr>
        <w:rPr>
          <w:rFonts w:ascii="Arial" w:hAnsi="Arial" w:cs="Arial"/>
          <w:sz w:val="20"/>
          <w:szCs w:val="20"/>
        </w:rPr>
      </w:pPr>
      <w:r w:rsidRPr="007171B5">
        <w:rPr>
          <w:rFonts w:ascii="Arial" w:hAnsi="Arial" w:cs="Arial"/>
          <w:sz w:val="20"/>
          <w:szCs w:val="20"/>
        </w:rPr>
        <w:t>V případě, že neomluvená nepřítomnost žáka přesáhne 25 hodin,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sociálně.právní ochrany dětí nebo pověřenému obecnímu úřadu. V rámci sociálně-právní ochrany se dětmi a mladistvými s opakovanými poruchami závažného rázu zabývají kurátoři pro d</w:t>
      </w:r>
      <w:r w:rsidR="007949FF">
        <w:rPr>
          <w:rFonts w:ascii="Arial" w:hAnsi="Arial" w:cs="Arial"/>
          <w:sz w:val="20"/>
          <w:szCs w:val="20"/>
        </w:rPr>
        <w:t xml:space="preserve">ěti a mládež. Jejich úkolem je </w:t>
      </w:r>
      <w:r w:rsidRPr="007171B5">
        <w:rPr>
          <w:rFonts w:ascii="Arial" w:hAnsi="Arial" w:cs="Arial"/>
          <w:sz w:val="20"/>
          <w:szCs w:val="20"/>
        </w:rPr>
        <w:t>v tomto případě řešení případů záškoláctví ve spolupráci s rodiči a se školou. Postupují mj. podle zákona č. 359/1999Sb., o sociálně.právní ochraně dětí</w:t>
      </w:r>
      <w:r w:rsidR="007949FF">
        <w:rPr>
          <w:rFonts w:ascii="Arial" w:hAnsi="Arial" w:cs="Arial"/>
          <w:sz w:val="20"/>
          <w:szCs w:val="20"/>
        </w:rPr>
        <w:t>, ve znění pozdějších předpisů.</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Pokud si referent není zcela jistý, posílá věc k posouzení státnímu zástupci na Okresní státní zastupitelství. Po prostudování oznámení,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3 </w:t>
      </w:r>
      <w:r w:rsidRPr="007171B5">
        <w:rPr>
          <w:rFonts w:ascii="Arial" w:hAnsi="Arial" w:cs="Arial"/>
          <w:sz w:val="20"/>
          <w:szCs w:val="20"/>
        </w:rPr>
        <w:lastRenderedPageBreak/>
        <w:t xml:space="preserve">tisíc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nedbalost nebo úmysl neposílat dítě do školy.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V případě opakovaného záškoláctví v průběhu školního roku, následuje hlášení o zanedbání školní docházky Policii ČR. Problematika záškoláctví je obsažena přímo v trestním zákoně (trestné činy proti rodině a mládeži) nově se uvádí v trestním zákoníku Tre</w:t>
      </w:r>
      <w:r w:rsidR="007949FF">
        <w:rPr>
          <w:rFonts w:ascii="Arial" w:hAnsi="Arial" w:cs="Arial"/>
          <w:sz w:val="20"/>
          <w:szCs w:val="20"/>
        </w:rPr>
        <w:t>stné činy proti rodině a dětem.</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 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postupuje strážník dle konkrétní situace a přistižení dítěte za školou např. při krádeži, páchání jiné trestné činnosti atp. řeší a oznamuje. </w:t>
      </w:r>
    </w:p>
    <w:p w:rsidR="009D3AF8" w:rsidRDefault="009D3AF8" w:rsidP="00BB7563">
      <w:pPr>
        <w:rPr>
          <w:rFonts w:ascii="Arial" w:hAnsi="Arial" w:cs="Arial"/>
          <w:sz w:val="20"/>
          <w:szCs w:val="20"/>
        </w:rPr>
      </w:pPr>
    </w:p>
    <w:p w:rsidR="00A162AB" w:rsidRPr="00A162AB" w:rsidRDefault="00A162AB" w:rsidP="00A162AB">
      <w:pPr>
        <w:pStyle w:val="Odstavecseseznamem"/>
        <w:numPr>
          <w:ilvl w:val="0"/>
          <w:numId w:val="1"/>
        </w:numPr>
        <w:rPr>
          <w:rFonts w:ascii="Arial" w:hAnsi="Arial" w:cs="Arial"/>
          <w:b/>
          <w:sz w:val="24"/>
          <w:szCs w:val="24"/>
        </w:rPr>
      </w:pPr>
      <w:r>
        <w:rPr>
          <w:rFonts w:ascii="Arial" w:hAnsi="Arial" w:cs="Arial"/>
          <w:b/>
          <w:sz w:val="24"/>
          <w:szCs w:val="24"/>
        </w:rPr>
        <w:t xml:space="preserve"> </w:t>
      </w:r>
      <w:r w:rsidRPr="00A162AB">
        <w:rPr>
          <w:rFonts w:ascii="Arial" w:hAnsi="Arial" w:cs="Arial"/>
          <w:b/>
          <w:sz w:val="24"/>
          <w:szCs w:val="24"/>
        </w:rPr>
        <w:t xml:space="preserve">Krádeže </w:t>
      </w:r>
    </w:p>
    <w:p w:rsidR="00A162AB" w:rsidRPr="007171B5" w:rsidRDefault="00A162AB" w:rsidP="00A162AB">
      <w:pPr>
        <w:rPr>
          <w:rFonts w:ascii="Arial" w:hAnsi="Arial" w:cs="Arial"/>
          <w:sz w:val="20"/>
          <w:szCs w:val="20"/>
        </w:rPr>
      </w:pPr>
      <w:r w:rsidRPr="007171B5">
        <w:rPr>
          <w:rFonts w:ascii="Arial" w:hAnsi="Arial" w:cs="Arial"/>
          <w:sz w:val="20"/>
          <w:szCs w:val="20"/>
        </w:rPr>
        <w:t>Doporučený postup</w:t>
      </w:r>
    </w:p>
    <w:p w:rsidR="00A162AB" w:rsidRPr="007171B5" w:rsidRDefault="00A162AB" w:rsidP="00A162AB">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A162AB" w:rsidRPr="007171B5" w:rsidRDefault="00A162AB" w:rsidP="00A162AB">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Do školního řádu zapracujte sankce, které škola použije v případě, že se někdo dopustí krádeže při poskytování školských služeb nebo při s nimi přímo souvisejících činnostech.</w:t>
      </w:r>
    </w:p>
    <w:p w:rsidR="00A162AB" w:rsidRPr="007171B5" w:rsidRDefault="00A162AB" w:rsidP="00A162AB">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Každý, kdo se dopustí krádeže na školní půdě, by měl mít možnost pohovořit si o svém jednání s ředitelem nebo ředitelkou školy.</w:t>
      </w:r>
    </w:p>
    <w:p w:rsidR="00A162AB" w:rsidRPr="007171B5" w:rsidRDefault="00A162AB" w:rsidP="00A162AB">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Pečlivě se zabývejte příčinami. Některé jsou významně polehčující (dítě je ke krádeži donuceno někým jiným, z koho má strach). Někdy se může jednat i o formu kompulzivního chování, kterou je nutné řešit v rámci odborné péče.</w:t>
      </w:r>
    </w:p>
    <w:p w:rsidR="00A162AB" w:rsidRPr="007171B5" w:rsidRDefault="00A162AB" w:rsidP="00A162AB">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S náhradou způsobené škody postupujte jako u vandalismu. Preferujte nápravu vztahu mezi poškozeným a zlodějem – trvejte na tom, aby zloděj věc vrátil přímo poškozenému, omluvil se a nabídnul za své chování nějakou kompenzaci.</w:t>
      </w:r>
    </w:p>
    <w:p w:rsidR="00A162AB" w:rsidRPr="007171B5" w:rsidRDefault="00A162AB" w:rsidP="00A162AB">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Zákonné zástupce zloděje vyrozumívejte vždy až poté, kdy budete přesně znát příčiny, které dítě k takovému chování vedly a to zejména v případě menších dětí</w:t>
      </w:r>
    </w:p>
    <w:p w:rsidR="00A162AB" w:rsidRPr="007171B5" w:rsidRDefault="00A162AB" w:rsidP="00A162AB">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Jestliže se jedná o škodu většího rozsahu, vyrozumívejte Policii ČR a oznamte podezření na spáchání přestupku proti majetku, případně trestného činu majetkové povahy.</w:t>
      </w:r>
    </w:p>
    <w:p w:rsidR="00A162AB" w:rsidRPr="007171B5" w:rsidRDefault="00A162AB" w:rsidP="00A162AB">
      <w:pPr>
        <w:rPr>
          <w:rFonts w:ascii="Arial" w:hAnsi="Arial" w:cs="Arial"/>
          <w:sz w:val="20"/>
          <w:szCs w:val="20"/>
        </w:rPr>
      </w:pPr>
      <w:r w:rsidRPr="007171B5">
        <w:rPr>
          <w:rFonts w:ascii="Arial" w:hAnsi="Arial" w:cs="Arial"/>
          <w:sz w:val="20"/>
          <w:szCs w:val="20"/>
        </w:rPr>
        <w:t>8.</w:t>
      </w:r>
      <w:r w:rsidRPr="007171B5">
        <w:rPr>
          <w:rFonts w:ascii="Arial" w:hAnsi="Arial" w:cs="Arial"/>
          <w:sz w:val="20"/>
          <w:szCs w:val="20"/>
        </w:rPr>
        <w:tab/>
        <w:t>Každou nahlášenou krádeží se zabývejte, vyšetřujte ji. Je to důležité poselství jak pro poškozeného, tak pro zloděje. Jakmile budete k dětem mít proslovy o krádežích, nezačínejte je tím, že si všichni mají na své věci dávat dobrý pozor a vy jste jim říkali, že si to či ono nemají do školy nosit nebo to mají zamykat. Tyto informace často vyznívají, jako by za krádež mohl poškozený, nikoliv zloděj.  Jakoby normální bylo všechno zamykat a ne nekrást. Rozhovory s poškozeným po nahlášení krádeže rovněž nezačínejte tímto způsobem.</w:t>
      </w:r>
    </w:p>
    <w:p w:rsidR="00A162AB" w:rsidRPr="007171B5" w:rsidRDefault="00A162AB" w:rsidP="00A162AB">
      <w:pPr>
        <w:rPr>
          <w:rFonts w:ascii="Arial" w:hAnsi="Arial" w:cs="Arial"/>
          <w:sz w:val="20"/>
          <w:szCs w:val="20"/>
        </w:rPr>
      </w:pPr>
      <w:r w:rsidRPr="007171B5">
        <w:rPr>
          <w:rFonts w:ascii="Arial" w:hAnsi="Arial" w:cs="Arial"/>
          <w:sz w:val="20"/>
          <w:szCs w:val="20"/>
        </w:rPr>
        <w:lastRenderedPageBreak/>
        <w:t>9.</w:t>
      </w:r>
      <w:r w:rsidRPr="007171B5">
        <w:rPr>
          <w:rFonts w:ascii="Arial" w:hAnsi="Arial" w:cs="Arial"/>
          <w:sz w:val="20"/>
          <w:szCs w:val="20"/>
        </w:rPr>
        <w:tab/>
        <w:t>O krádeži a jejím šetření proveďte záznam, ze kterého budou jasně vyplývat všechny důležité skutečnosti: kdo – kdy – kde – jak – proč – čím…..</w:t>
      </w:r>
    </w:p>
    <w:p w:rsidR="00A162AB" w:rsidRPr="007171B5" w:rsidRDefault="00A162AB" w:rsidP="00A162AB">
      <w:pPr>
        <w:rPr>
          <w:rFonts w:ascii="Arial" w:hAnsi="Arial" w:cs="Arial"/>
          <w:sz w:val="20"/>
          <w:szCs w:val="20"/>
        </w:rPr>
      </w:pPr>
      <w:r w:rsidRPr="007171B5">
        <w:rPr>
          <w:rFonts w:ascii="Arial" w:hAnsi="Arial" w:cs="Arial"/>
          <w:sz w:val="20"/>
          <w:szCs w:val="20"/>
        </w:rPr>
        <w:t xml:space="preserve">Pozor -  škoda většího rozsahu (škoda větší dle trestního zákoníku je 50.000,- Kč, škoda velkého rozsahu dle trestního zákoníku je 5.000.000,- Kč , viz. § 138) škoda nikoli nepatrná 5000,- Kč je hranice pro trestný čin. </w:t>
      </w:r>
    </w:p>
    <w:p w:rsidR="00A162AB" w:rsidRPr="007171B5" w:rsidRDefault="00A162AB" w:rsidP="00A162AB">
      <w:pPr>
        <w:rPr>
          <w:rFonts w:ascii="Arial" w:hAnsi="Arial" w:cs="Arial"/>
          <w:sz w:val="20"/>
          <w:szCs w:val="20"/>
        </w:rPr>
      </w:pPr>
      <w:r w:rsidRPr="007171B5">
        <w:rPr>
          <w:rFonts w:ascii="Arial" w:hAnsi="Arial" w:cs="Arial"/>
          <w:sz w:val="20"/>
          <w:szCs w:val="20"/>
        </w:rPr>
        <w:t xml:space="preserve">V případě, že je ukradena věc menší hodnoty než 5000,- Kč (a je to bez použití násilí – překonání překážky, není to vloupání) jedná se o přestupek proti majetku dle § 50 zák. o přestupcích č. 200/1990 Sb. v platném znění. </w:t>
      </w:r>
    </w:p>
    <w:p w:rsidR="00A162AB" w:rsidRPr="007171B5" w:rsidRDefault="00A162AB" w:rsidP="00A162AB">
      <w:pPr>
        <w:rPr>
          <w:rFonts w:ascii="Arial" w:hAnsi="Arial" w:cs="Arial"/>
          <w:sz w:val="20"/>
          <w:szCs w:val="20"/>
        </w:rPr>
      </w:pPr>
      <w:r w:rsidRPr="007171B5">
        <w:rPr>
          <w:rFonts w:ascii="Arial" w:hAnsi="Arial" w:cs="Arial"/>
          <w:sz w:val="20"/>
          <w:szCs w:val="20"/>
        </w:rPr>
        <w:t>Škoda na odcizené věci od 5000,- Kč výše je trestným činem krádeže dle ustanovení § 205 trestního zákoníku. V případě, že byla odcizena věc s hodnotou menší než 5.000,-Kč, ale bylo použito násilí – vypáčená skříňka, šatna, šuplík…nebo násilí vůči osobě a s</w:t>
      </w:r>
      <w:r w:rsidR="007949FF">
        <w:rPr>
          <w:rFonts w:ascii="Arial" w:hAnsi="Arial" w:cs="Arial"/>
          <w:sz w:val="20"/>
          <w:szCs w:val="20"/>
        </w:rPr>
        <w:t xml:space="preserve">naha zmocnit se věci – loupež, </w:t>
      </w:r>
      <w:r w:rsidRPr="007171B5">
        <w:rPr>
          <w:rFonts w:ascii="Arial" w:hAnsi="Arial" w:cs="Arial"/>
          <w:sz w:val="20"/>
          <w:szCs w:val="20"/>
        </w:rPr>
        <w:t xml:space="preserve">jedná se vždy o trestný čin. </w:t>
      </w:r>
    </w:p>
    <w:p w:rsidR="00A162AB" w:rsidRPr="007171B5" w:rsidRDefault="00A162AB" w:rsidP="00A162AB">
      <w:pPr>
        <w:rPr>
          <w:rFonts w:ascii="Arial" w:hAnsi="Arial" w:cs="Arial"/>
          <w:sz w:val="20"/>
          <w:szCs w:val="20"/>
        </w:rPr>
      </w:pPr>
      <w:r w:rsidRPr="007171B5">
        <w:rPr>
          <w:rFonts w:ascii="Arial" w:hAnsi="Arial" w:cs="Arial"/>
          <w:sz w:val="20"/>
          <w:szCs w:val="20"/>
        </w:rPr>
        <w:t>Kdy hlásit rodičům?</w:t>
      </w:r>
    </w:p>
    <w:p w:rsidR="00A162AB" w:rsidRPr="007171B5" w:rsidRDefault="00A162AB" w:rsidP="00A162AB">
      <w:pPr>
        <w:rPr>
          <w:rFonts w:ascii="Arial" w:hAnsi="Arial" w:cs="Arial"/>
          <w:sz w:val="20"/>
          <w:szCs w:val="20"/>
        </w:rPr>
      </w:pPr>
      <w:r w:rsidRPr="007171B5">
        <w:rPr>
          <w:rFonts w:ascii="Arial" w:hAnsi="Arial" w:cs="Arial"/>
          <w:sz w:val="20"/>
          <w:szCs w:val="20"/>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A162AB" w:rsidRPr="007171B5" w:rsidRDefault="00A162AB" w:rsidP="00A162AB">
      <w:pPr>
        <w:rPr>
          <w:rFonts w:ascii="Arial" w:hAnsi="Arial" w:cs="Arial"/>
          <w:sz w:val="20"/>
          <w:szCs w:val="20"/>
        </w:rPr>
      </w:pPr>
    </w:p>
    <w:p w:rsidR="00A162AB" w:rsidRPr="007171B5" w:rsidRDefault="00A162AB" w:rsidP="00A162AB">
      <w:pPr>
        <w:rPr>
          <w:rFonts w:ascii="Arial" w:hAnsi="Arial" w:cs="Arial"/>
          <w:sz w:val="20"/>
          <w:szCs w:val="20"/>
        </w:rPr>
      </w:pPr>
      <w:r w:rsidRPr="007171B5">
        <w:rPr>
          <w:rFonts w:ascii="Arial" w:hAnsi="Arial" w:cs="Arial"/>
          <w:sz w:val="20"/>
          <w:szCs w:val="20"/>
        </w:rPr>
        <w:t>Kdy hlásit policii?</w:t>
      </w:r>
    </w:p>
    <w:p w:rsidR="00A162AB" w:rsidRPr="007171B5" w:rsidRDefault="00A162AB" w:rsidP="00A162AB">
      <w:pPr>
        <w:rPr>
          <w:rFonts w:ascii="Arial" w:hAnsi="Arial" w:cs="Arial"/>
          <w:sz w:val="20"/>
          <w:szCs w:val="20"/>
        </w:rPr>
      </w:pPr>
      <w:r w:rsidRPr="007171B5">
        <w:rPr>
          <w:rFonts w:ascii="Arial" w:hAnsi="Arial" w:cs="Arial"/>
          <w:sz w:val="20"/>
          <w:szCs w:val="20"/>
        </w:rPr>
        <w:t>V případě, kdy je škoda nikoliv nepatrná, nikdo nejeví snahu o nápravu a škola není vlastními silami schopná domoci se takové nápravy. Musí se jednat o úmyslné zcizení, poškození nebo zničení věci. Hlásíte také tehdy, jestliže o to žádá poškozený nebo poškozená nebo jejich zákonní zástupci. Důležité upozornění - Škola a školské zařízení není orgán činný v trestním řízení, takže nemůže nic vyšetřovat. Pokusy o „vyšetřování“ ze strany školy, mohou nenapravitelně ovlivnit další vyšetřování Policie ČR.</w:t>
      </w:r>
    </w:p>
    <w:p w:rsidR="00A162AB" w:rsidRPr="007171B5" w:rsidRDefault="00A162AB" w:rsidP="00A162AB">
      <w:pPr>
        <w:rPr>
          <w:rFonts w:ascii="Arial" w:hAnsi="Arial" w:cs="Arial"/>
          <w:sz w:val="20"/>
          <w:szCs w:val="20"/>
        </w:rPr>
      </w:pPr>
    </w:p>
    <w:p w:rsidR="00A162AB" w:rsidRPr="007171B5" w:rsidRDefault="00A162AB" w:rsidP="00A162AB">
      <w:pPr>
        <w:rPr>
          <w:rFonts w:ascii="Arial" w:hAnsi="Arial" w:cs="Arial"/>
          <w:sz w:val="20"/>
          <w:szCs w:val="20"/>
        </w:rPr>
      </w:pPr>
      <w:r w:rsidRPr="007171B5">
        <w:rPr>
          <w:rFonts w:ascii="Arial" w:hAnsi="Arial" w:cs="Arial"/>
          <w:sz w:val="20"/>
          <w:szCs w:val="20"/>
        </w:rPr>
        <w:t>Kdy hlásit OSPOD?</w:t>
      </w:r>
    </w:p>
    <w:p w:rsidR="00A162AB" w:rsidRPr="007171B5" w:rsidRDefault="00A162AB" w:rsidP="00A162AB">
      <w:pPr>
        <w:rPr>
          <w:rFonts w:ascii="Arial" w:hAnsi="Arial" w:cs="Arial"/>
          <w:sz w:val="20"/>
          <w:szCs w:val="20"/>
        </w:rPr>
      </w:pPr>
      <w:r w:rsidRPr="007171B5">
        <w:rPr>
          <w:rFonts w:ascii="Arial" w:hAnsi="Arial" w:cs="Arial"/>
          <w:sz w:val="20"/>
          <w:szCs w:val="20"/>
        </w:rPr>
        <w:t>V případech, kdy se jedná o opakované jednání a výchovná a další opatření, která zvol</w:t>
      </w:r>
      <w:r w:rsidR="007949FF">
        <w:rPr>
          <w:rFonts w:ascii="Arial" w:hAnsi="Arial" w:cs="Arial"/>
          <w:sz w:val="20"/>
          <w:szCs w:val="20"/>
        </w:rPr>
        <w:t>ila škola, neměla žádný účinek.</w:t>
      </w:r>
    </w:p>
    <w:p w:rsidR="00A162AB" w:rsidRPr="007171B5" w:rsidRDefault="00A162AB" w:rsidP="00BB7563">
      <w:pPr>
        <w:rPr>
          <w:rFonts w:ascii="Arial" w:hAnsi="Arial" w:cs="Arial"/>
          <w:sz w:val="20"/>
          <w:szCs w:val="20"/>
        </w:rPr>
      </w:pPr>
    </w:p>
    <w:p w:rsidR="00BB7563" w:rsidRPr="00A6291F" w:rsidRDefault="00BB7563" w:rsidP="00A6291F">
      <w:pPr>
        <w:pStyle w:val="Odstavecseseznamem"/>
        <w:numPr>
          <w:ilvl w:val="0"/>
          <w:numId w:val="1"/>
        </w:numPr>
        <w:rPr>
          <w:rFonts w:ascii="Arial" w:hAnsi="Arial" w:cs="Arial"/>
          <w:b/>
          <w:sz w:val="24"/>
          <w:szCs w:val="24"/>
        </w:rPr>
      </w:pPr>
      <w:r w:rsidRPr="00A6291F">
        <w:rPr>
          <w:rFonts w:ascii="Arial" w:hAnsi="Arial" w:cs="Arial"/>
          <w:b/>
          <w:sz w:val="24"/>
          <w:szCs w:val="24"/>
        </w:rPr>
        <w:t>Tabák</w:t>
      </w:r>
    </w:p>
    <w:p w:rsidR="009D3AF8" w:rsidRPr="007171B5" w:rsidRDefault="009D3AF8" w:rsidP="00BB7563">
      <w:pPr>
        <w:rPr>
          <w:rFonts w:ascii="Arial" w:hAnsi="Arial" w:cs="Arial"/>
          <w:sz w:val="20"/>
          <w:szCs w:val="20"/>
        </w:rPr>
      </w:pPr>
      <w:r w:rsidRPr="007171B5">
        <w:rPr>
          <w:rFonts w:ascii="Arial" w:hAnsi="Arial" w:cs="Arial"/>
          <w:sz w:val="20"/>
          <w:szCs w:val="20"/>
        </w:rPr>
        <w:t>Postup školy</w:t>
      </w:r>
    </w:p>
    <w:p w:rsidR="009D3AF8" w:rsidRPr="007171B5" w:rsidRDefault="009D3AF8" w:rsidP="009D3AF8">
      <w:pPr>
        <w:rPr>
          <w:rFonts w:ascii="Arial" w:hAnsi="Arial" w:cs="Arial"/>
          <w:sz w:val="20"/>
          <w:szCs w:val="20"/>
        </w:rPr>
      </w:pPr>
      <w:r w:rsidRPr="007171B5">
        <w:rPr>
          <w:rFonts w:ascii="Arial" w:hAnsi="Arial" w:cs="Arial"/>
          <w:sz w:val="20"/>
          <w:szCs w:val="20"/>
        </w:rPr>
        <w:t>Zmapování situace – prevalence kouření, eventuálně názory a znalosti dětí</w:t>
      </w:r>
    </w:p>
    <w:p w:rsidR="009D3AF8" w:rsidRPr="007171B5" w:rsidRDefault="009D3AF8" w:rsidP="009D3AF8">
      <w:pPr>
        <w:rPr>
          <w:rFonts w:ascii="Arial" w:hAnsi="Arial" w:cs="Arial"/>
          <w:sz w:val="20"/>
          <w:szCs w:val="20"/>
        </w:rPr>
      </w:pPr>
      <w:r w:rsidRPr="007171B5">
        <w:rPr>
          <w:rFonts w:ascii="Arial" w:hAnsi="Arial" w:cs="Arial"/>
          <w:sz w:val="20"/>
          <w:szCs w:val="20"/>
        </w:rPr>
        <w:t>Informování o rizicích kouření, principu tabákového byznysu – forma zvláštního semináře či v rámci jiné hodiny/příležitosti.  Zapojení problematiky kouření do výuky v jednotlivých hodinách – výklad poškození zdraví v hodinách přírodopisu/biologie, výpočet výdajů za 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p>
    <w:p w:rsidR="009D3AF8" w:rsidRPr="007171B5" w:rsidRDefault="009D3AF8" w:rsidP="009D3AF8">
      <w:pPr>
        <w:rPr>
          <w:rFonts w:ascii="Arial" w:hAnsi="Arial" w:cs="Arial"/>
          <w:sz w:val="20"/>
          <w:szCs w:val="20"/>
        </w:rPr>
      </w:pPr>
      <w:r w:rsidRPr="007171B5">
        <w:rPr>
          <w:rFonts w:ascii="Arial" w:hAnsi="Arial" w:cs="Arial"/>
          <w:sz w:val="20"/>
          <w:szCs w:val="20"/>
        </w:rPr>
        <w:t>Pravidelné dotazníkové šetření mezi žáky pomocí anonymních dotazníků za účelem monitorovat stav kouření a postoje ke kouření ve škole.</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Pořádání celoškolních akcí ke Světovému dni bez tabáku nebo mezinárodnímu nekuřáckému dni. Například vyhlašování školních soutěží – výtvarná, literární soutěž na téma kouření, soutěž o nejlepší protikuřácký videoklip.</w:t>
      </w:r>
    </w:p>
    <w:p w:rsidR="009D3AF8" w:rsidRPr="007171B5" w:rsidRDefault="009D3AF8" w:rsidP="009D3AF8">
      <w:pPr>
        <w:rPr>
          <w:rFonts w:ascii="Arial" w:hAnsi="Arial" w:cs="Arial"/>
          <w:sz w:val="20"/>
          <w:szCs w:val="20"/>
        </w:rPr>
      </w:pPr>
      <w:r w:rsidRPr="007171B5">
        <w:rPr>
          <w:rFonts w:ascii="Arial" w:hAnsi="Arial" w:cs="Arial"/>
          <w:sz w:val="20"/>
          <w:szCs w:val="20"/>
        </w:rPr>
        <w:t>Uspořádání sportovního dne – zdůraznění, jak je důležité nekouřit pro udržení fyzické kondice</w:t>
      </w:r>
    </w:p>
    <w:p w:rsidR="009D3AF8" w:rsidRPr="007171B5" w:rsidRDefault="009D3AF8" w:rsidP="009D3AF8">
      <w:pPr>
        <w:rPr>
          <w:rFonts w:ascii="Arial" w:hAnsi="Arial" w:cs="Arial"/>
          <w:sz w:val="20"/>
          <w:szCs w:val="20"/>
        </w:rPr>
      </w:pPr>
      <w:r w:rsidRPr="007171B5">
        <w:rPr>
          <w:rFonts w:ascii="Arial" w:hAnsi="Arial" w:cs="Arial"/>
          <w:sz w:val="20"/>
          <w:szCs w:val="20"/>
        </w:rPr>
        <w:t>Základní informace trvale dostupné – nástěnka, stánek, školní webové stránky. Vhodné je umístit plakáty mimo jiné i na toaletu. Informace předávat atraktivní a interaktivní formou – barevné obrázky, fotky, videa, kvízy, soutěžní otázky.</w:t>
      </w:r>
    </w:p>
    <w:p w:rsidR="009D3AF8" w:rsidRPr="007171B5" w:rsidRDefault="009D3AF8" w:rsidP="009D3AF8">
      <w:pPr>
        <w:rPr>
          <w:rFonts w:ascii="Arial" w:hAnsi="Arial" w:cs="Arial"/>
          <w:sz w:val="20"/>
          <w:szCs w:val="20"/>
        </w:rPr>
      </w:pPr>
      <w:r w:rsidRPr="007171B5">
        <w:rPr>
          <w:rFonts w:ascii="Arial" w:hAnsi="Arial" w:cs="Arial"/>
          <w:sz w:val="20"/>
          <w:szCs w:val="20"/>
        </w:rPr>
        <w:t>Zpětná vazba (změnily se názory, znalosti, postoje dětí?).</w:t>
      </w:r>
    </w:p>
    <w:p w:rsidR="009D3AF8" w:rsidRPr="007171B5" w:rsidRDefault="009D3AF8" w:rsidP="009D3AF8">
      <w:pPr>
        <w:rPr>
          <w:rFonts w:ascii="Arial" w:hAnsi="Arial" w:cs="Arial"/>
          <w:sz w:val="20"/>
          <w:szCs w:val="20"/>
        </w:rPr>
      </w:pPr>
      <w:r w:rsidRPr="007171B5">
        <w:rPr>
          <w:rFonts w:ascii="Arial" w:hAnsi="Arial" w:cs="Arial"/>
          <w:sz w:val="20"/>
          <w:szCs w:val="20"/>
        </w:rPr>
        <w:t>Nekuřácké prostředí je norma – ve škole (včetně pracoven učitelů), ale i doma nebo v autě.</w:t>
      </w:r>
    </w:p>
    <w:p w:rsidR="009D3AF8" w:rsidRPr="007171B5" w:rsidRDefault="009D3AF8" w:rsidP="009D3AF8">
      <w:pPr>
        <w:rPr>
          <w:rFonts w:ascii="Arial" w:hAnsi="Arial" w:cs="Arial"/>
          <w:sz w:val="20"/>
          <w:szCs w:val="20"/>
        </w:rPr>
      </w:pPr>
      <w:r w:rsidRPr="007171B5">
        <w:rPr>
          <w:rFonts w:ascii="Arial" w:hAnsi="Arial" w:cs="Arial"/>
          <w:sz w:val="20"/>
          <w:szCs w:val="20"/>
        </w:rPr>
        <w:t>Dostupná léčba závislosti na tabáku pro ty, kdo si přejí přestat (většina kuřáků, i adolescentních, si přeje přestat, ale neví, jak na to, ani o jak silnou závislost se jedná – proto je jich úspěšných jen málo). Informovat se v nejbližším zdravotnickém zařízení, které se specializuje na odvykání kouření, zda je v tomto zařízení možnost odvykání dětí a adolescentů, nabízet tuto možnost rodičům dítětem které kouří.</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Co nejširší spolupráce – sociální pracovníci, školní metodik prevence, psycholog, pedagogicko-psychologické poradny, protidrogový koordinátor, pediatr či jiní lékaři a zdravotníci. </w:t>
      </w:r>
    </w:p>
    <w:p w:rsidR="009D3AF8" w:rsidRPr="007171B5" w:rsidRDefault="009D3AF8" w:rsidP="009D3AF8">
      <w:pPr>
        <w:rPr>
          <w:rFonts w:ascii="Arial" w:hAnsi="Arial" w:cs="Arial"/>
          <w:sz w:val="20"/>
          <w:szCs w:val="20"/>
        </w:rPr>
      </w:pPr>
      <w:r w:rsidRPr="007171B5">
        <w:rPr>
          <w:rFonts w:ascii="Arial" w:hAnsi="Arial" w:cs="Arial"/>
          <w:sz w:val="20"/>
          <w:szCs w:val="20"/>
        </w:rPr>
        <w:t>Informování rodičů o problematice kouření a o kouření v dětské populaci na rodičovských schůzkách – snaha minimalizovat podceňování kouření dětí ze strany rodičů, zvýšení informovanosti rodičů, možnost navázat spolupráci s rodiči na dané téma, možnost vysvětlit, jak důležité je pro dítě nekuřácké domácí prostředí.</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Není vhodné uchylovat se ke striktním zákazům a postihům bez zařazení do kontextu a bez osvětlení problému kouření dotyčnému dítěti.</w:t>
      </w:r>
    </w:p>
    <w:p w:rsidR="009D3AF8" w:rsidRPr="007171B5" w:rsidRDefault="009D3AF8" w:rsidP="009D3AF8">
      <w:pPr>
        <w:rPr>
          <w:rFonts w:ascii="Arial" w:hAnsi="Arial" w:cs="Arial"/>
          <w:sz w:val="20"/>
          <w:szCs w:val="20"/>
        </w:rPr>
      </w:pPr>
      <w:r w:rsidRPr="007171B5">
        <w:rPr>
          <w:rFonts w:ascii="Arial" w:hAnsi="Arial" w:cs="Arial"/>
          <w:sz w:val="20"/>
          <w:szCs w:val="20"/>
        </w:rPr>
        <w:t>Koho informovat:</w:t>
      </w:r>
    </w:p>
    <w:p w:rsidR="009D3AF8" w:rsidRPr="007171B5" w:rsidRDefault="009D3AF8" w:rsidP="009D3AF8">
      <w:pPr>
        <w:rPr>
          <w:rFonts w:ascii="Arial" w:hAnsi="Arial" w:cs="Arial"/>
          <w:sz w:val="20"/>
          <w:szCs w:val="20"/>
        </w:rPr>
      </w:pPr>
      <w:r w:rsidRPr="007171B5">
        <w:rPr>
          <w:rFonts w:ascii="Arial" w:hAnsi="Arial" w:cs="Arial"/>
          <w:sz w:val="20"/>
          <w:szCs w:val="20"/>
        </w:rPr>
        <w:t>Školní psycholog, školní metodik prevence</w:t>
      </w:r>
    </w:p>
    <w:p w:rsidR="009D3AF8" w:rsidRPr="007171B5" w:rsidRDefault="009D3AF8" w:rsidP="009D3AF8">
      <w:pPr>
        <w:rPr>
          <w:rFonts w:ascii="Arial" w:hAnsi="Arial" w:cs="Arial"/>
          <w:sz w:val="20"/>
          <w:szCs w:val="20"/>
        </w:rPr>
      </w:pPr>
      <w:r w:rsidRPr="007171B5">
        <w:rPr>
          <w:rFonts w:ascii="Arial" w:hAnsi="Arial" w:cs="Arial"/>
          <w:sz w:val="20"/>
          <w:szCs w:val="20"/>
        </w:rPr>
        <w:t>Pedagogicko psychologický poradce</w:t>
      </w:r>
    </w:p>
    <w:p w:rsidR="009D3AF8" w:rsidRPr="007171B5" w:rsidRDefault="009D3AF8" w:rsidP="009D3AF8">
      <w:pPr>
        <w:rPr>
          <w:rFonts w:ascii="Arial" w:hAnsi="Arial" w:cs="Arial"/>
          <w:sz w:val="20"/>
          <w:szCs w:val="20"/>
        </w:rPr>
      </w:pPr>
      <w:r w:rsidRPr="007171B5">
        <w:rPr>
          <w:rFonts w:ascii="Arial" w:hAnsi="Arial" w:cs="Arial"/>
          <w:sz w:val="20"/>
          <w:szCs w:val="20"/>
        </w:rPr>
        <w:t>Rodiče</w:t>
      </w:r>
    </w:p>
    <w:p w:rsidR="009D3AF8" w:rsidRPr="007171B5" w:rsidRDefault="009D3AF8" w:rsidP="009D3AF8">
      <w:pPr>
        <w:rPr>
          <w:rFonts w:ascii="Arial" w:hAnsi="Arial" w:cs="Arial"/>
          <w:sz w:val="20"/>
          <w:szCs w:val="20"/>
        </w:rPr>
      </w:pPr>
      <w:r w:rsidRPr="007171B5">
        <w:rPr>
          <w:rFonts w:ascii="Arial" w:hAnsi="Arial" w:cs="Arial"/>
          <w:sz w:val="20"/>
          <w:szCs w:val="20"/>
        </w:rPr>
        <w:t>Ošetřující lékař (pediatr, praktický lékař pro děti a dorost či jiný)</w:t>
      </w:r>
    </w:p>
    <w:p w:rsidR="009D3AF8" w:rsidRPr="007171B5" w:rsidRDefault="009D3AF8" w:rsidP="009D3AF8">
      <w:pPr>
        <w:rPr>
          <w:rFonts w:ascii="Arial" w:hAnsi="Arial" w:cs="Arial"/>
          <w:sz w:val="20"/>
          <w:szCs w:val="20"/>
        </w:rPr>
      </w:pPr>
      <w:r w:rsidRPr="007171B5">
        <w:rPr>
          <w:rFonts w:ascii="Arial" w:hAnsi="Arial" w:cs="Arial"/>
          <w:sz w:val="20"/>
          <w:szCs w:val="20"/>
        </w:rPr>
        <w:t>Odborník v léčbě závislosti na tabáku – v případě, že dítě chce odvyknout a nedaří se mu to.</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Policie ČR - Prodej tabákových výrobků nezletilým </w:t>
      </w:r>
    </w:p>
    <w:p w:rsidR="00A162AB" w:rsidRDefault="00A162AB" w:rsidP="009D3AF8">
      <w:pPr>
        <w:rPr>
          <w:rFonts w:ascii="Arial" w:hAnsi="Arial" w:cs="Arial"/>
          <w:b/>
          <w:sz w:val="24"/>
          <w:szCs w:val="24"/>
        </w:rPr>
      </w:pPr>
    </w:p>
    <w:p w:rsidR="00A162AB" w:rsidRDefault="00A162AB" w:rsidP="009D3AF8">
      <w:pPr>
        <w:rPr>
          <w:rFonts w:ascii="Arial" w:hAnsi="Arial" w:cs="Arial"/>
          <w:b/>
          <w:sz w:val="24"/>
          <w:szCs w:val="24"/>
        </w:rPr>
      </w:pPr>
      <w:r>
        <w:rPr>
          <w:rFonts w:ascii="Arial" w:hAnsi="Arial" w:cs="Arial"/>
          <w:b/>
          <w:sz w:val="24"/>
          <w:szCs w:val="24"/>
        </w:rPr>
        <w:t xml:space="preserve">          14. Násilí</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Předcházení vzniku rizikové situace</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Úspěšnost školy v předcházení vzniku a rozvoje krizové situace z velké míry souvisí s tím, jak kvalitně jsou nastavená pravidla fungování denního chodu školy, pravidla pro vnitřní i vnější komunikaci, </w:t>
      </w:r>
      <w:r w:rsidRPr="007171B5">
        <w:rPr>
          <w:rFonts w:ascii="Arial" w:hAnsi="Arial" w:cs="Arial"/>
          <w:sz w:val="20"/>
          <w:szCs w:val="20"/>
        </w:rPr>
        <w:lastRenderedPageBreak/>
        <w:t xml:space="preserve">znalost zákonného rámce a průběžný monitoring. Velký vliv na úspěšnost prevence má míra součinnosti a participace jednotlivých zaměstnanců, rodičů a žáků samých na výše uvedeném (viz www.spolecnekbezpeci.cz).  </w:t>
      </w:r>
    </w:p>
    <w:p w:rsidR="009D3AF8" w:rsidRPr="007171B5" w:rsidRDefault="009D3AF8" w:rsidP="009D3AF8">
      <w:pPr>
        <w:rPr>
          <w:rFonts w:ascii="Arial" w:hAnsi="Arial" w:cs="Arial"/>
          <w:sz w:val="20"/>
          <w:szCs w:val="20"/>
        </w:rPr>
      </w:pPr>
      <w:r w:rsidRPr="007171B5">
        <w:rPr>
          <w:rFonts w:ascii="Arial" w:hAnsi="Arial" w:cs="Arial"/>
          <w:sz w:val="20"/>
          <w:szCs w:val="20"/>
        </w:rPr>
        <w:t>Škola by měla mít zpracovaný bezpečnostní plán, který identifikuje konkrétní možné předvídatelné rizikové jevy, identifikuje místa ve škole, se kterými může být riziko spojeno, stanovuje cíle, odpovědnosti a nástroje určené k prevenci vzniku rizikového jevu.</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 xml:space="preserve">Včasná identifikace příznaků rizikové situace </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Postupy monitoringu žáků a osob pohybujících se ve škole, monitoring rizikových míst a situací ve vztahu ke stanoveným rizikovým jevům a způsoby varování.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 xml:space="preserve">Pracovníci školy by měli vědět, jaká je jejich odpovědnost ve včasné identifikaci hrozící krizové situace, jaké mohou pozorovat příznaky, jak je mohou zjišťovat, a co v případě jejich identifikace mají dělat. Žáci, studenti a rodiče jsou vedeni k postupům oznamování podezření na hrozící rizikovou situaci ve škole. </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Postup při ohrožení školy rizikovou situací</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Školy mají pro zachování bezpečného prostředí ve škole zpracovaný krizový plán pro případ ohrožení školy, tj. pro případ, že se rizika identifikovaná v bezpečnostním plánu naplní. Krizový plán zahrnuje informovanost všech pracovníků školy a jejich žáků, informovanost rodičů a propojení se záchranným systémem v regionu. </w:t>
      </w:r>
    </w:p>
    <w:p w:rsidR="009D3AF8" w:rsidRPr="007171B5" w:rsidRDefault="009D3AF8" w:rsidP="009D3AF8">
      <w:pPr>
        <w:rPr>
          <w:rFonts w:ascii="Arial" w:hAnsi="Arial" w:cs="Arial"/>
          <w:sz w:val="20"/>
          <w:szCs w:val="20"/>
        </w:rPr>
      </w:pPr>
      <w:r w:rsidRPr="007171B5">
        <w:rPr>
          <w:rFonts w:ascii="Arial" w:hAnsi="Arial" w:cs="Arial"/>
          <w:sz w:val="20"/>
          <w:szCs w:val="20"/>
        </w:rPr>
        <w:t>Krizový plán zahrnuje organizační informace pro případ ohrožení: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Vedení kontaktních informací na rodinné příslušníky žáků </w:t>
      </w:r>
    </w:p>
    <w:p w:rsidR="009D3AF8" w:rsidRPr="007171B5" w:rsidRDefault="009D3AF8" w:rsidP="009D3AF8">
      <w:pPr>
        <w:rPr>
          <w:rFonts w:ascii="Arial" w:hAnsi="Arial" w:cs="Arial"/>
          <w:sz w:val="20"/>
          <w:szCs w:val="20"/>
        </w:rPr>
      </w:pPr>
      <w:r w:rsidRPr="007171B5">
        <w:rPr>
          <w:rFonts w:ascii="Arial" w:hAnsi="Arial" w:cs="Arial"/>
          <w:sz w:val="20"/>
          <w:szCs w:val="20"/>
        </w:rPr>
        <w:t>a zaměstnanců školy.</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Vytyčení „společného místa setkání“ pro učitelský sbor, žáky, rodiče a tvorba plánu pro přesun větších skupin lidí na toto místo.</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Procedury pro zrušení či přerušení vyučování, či užití školní budovy jako krytu.</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Určení alternativních způsobů přesunu žáků domů.</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Pohotovostní komunikační systém pro varování a informování učitelů.</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Krizový předpis různých odpovědností pro jednotlivé učitele.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Plán pro svolání učitelů a poskytnutí faktických informací.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Instrukce pro zvládnutí pořádku ve třídě během vyhlášení krizové situace.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Ustanovení komunikačních kanálů pro možnost nahlášení nebezpečné situace. </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Přehled telefonních kontaktů učitelů, podpůrného personálu, pomocných sil, správce budovy, kuchařů, atd.</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Přehled zaměstnanců s výcvikem v poskytování první pomoci.</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Stanovení pohotovostních komunikačních linek pro přivolání zdravotnické pomoci.</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Plány a způsoby informování rodičů.</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Poskytování informací rodičům o postupech při pomoci dětem, které prošly krizovou situací.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Stanovený postup pro zaměstnance v poskytování informací médiím v situaci krize.</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w:t>
      </w:r>
      <w:r w:rsidRPr="007171B5">
        <w:rPr>
          <w:rFonts w:ascii="Arial" w:hAnsi="Arial" w:cs="Arial"/>
          <w:sz w:val="20"/>
          <w:szCs w:val="20"/>
        </w:rPr>
        <w:tab/>
        <w:t>Stanovení způsobů upozornění policie na pohotovostní situaci ve škole.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Plán pro zajištění snadného vjezdu/vstupu zdravotníka/policisty na místo krize.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Plán pro zajištění krizové intervence.</w:t>
      </w:r>
    </w:p>
    <w:p w:rsidR="009D3AF8" w:rsidRPr="007171B5" w:rsidRDefault="009D3AF8" w:rsidP="009D3AF8">
      <w:pPr>
        <w:rPr>
          <w:rFonts w:ascii="Arial" w:hAnsi="Arial" w:cs="Arial"/>
          <w:sz w:val="20"/>
          <w:szCs w:val="20"/>
        </w:rPr>
      </w:pPr>
      <w:r w:rsidRPr="007171B5">
        <w:rPr>
          <w:rFonts w:ascii="Arial" w:hAnsi="Arial" w:cs="Arial"/>
          <w:sz w:val="20"/>
          <w:szCs w:val="20"/>
        </w:rPr>
        <w:t xml:space="preserve">Krizový plán podléhá ze strany školy pravidelné revizi a aktualizaci. S obsahy a postupy v krizovém plánu musejí být pravidelně seznamováni všichni, kterých se to týkají. U postupů, jejichž povaha to vyžaduje, je třeba realizovat také praktický výcvik. (např. výcvik pracovníků školy v poskytnutí první pomoci; výcvik pracovníků školy a žáků v oznamování rizikových příznaků, přenosu informací mezi pedagogy, ostatními zaměstnanci školy, žáky, shromažďování, evakuace, apod.). </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Následná intervence</w:t>
      </w:r>
    </w:p>
    <w:p w:rsidR="009D3AF8" w:rsidRPr="007171B5" w:rsidRDefault="009D3AF8" w:rsidP="009D3AF8">
      <w:pPr>
        <w:rPr>
          <w:rFonts w:ascii="Arial" w:hAnsi="Arial" w:cs="Arial"/>
          <w:sz w:val="20"/>
          <w:szCs w:val="20"/>
        </w:rPr>
      </w:pPr>
      <w:r w:rsidRPr="007171B5">
        <w:rPr>
          <w:rFonts w:ascii="Arial" w:hAnsi="Arial" w:cs="Arial"/>
          <w:sz w:val="20"/>
          <w:szCs w:val="20"/>
        </w:rPr>
        <w:t>Následný plán intervence pro žáky, pedagogy a případně i pro rodiče, pokud se škola stala objektem násilného chování, zahrnuje např. způsoby periodického monitorování a kontakt s postiženými násilnou situací a sledování vlivu krize na další vývoj osob a událostí, plán pro krátkodobou i dlouhodobou externí psychologickou podporu pro zaměstnance školy, žáky, kterých se situace dotkla, způsoby zajištění pokračování výuky, zakomponování preventivních prvků do výuky apod.</w:t>
      </w:r>
    </w:p>
    <w:p w:rsidR="009D3AF8" w:rsidRPr="007171B5" w:rsidRDefault="009D3AF8" w:rsidP="009D3AF8">
      <w:pPr>
        <w:rPr>
          <w:rFonts w:ascii="Arial" w:hAnsi="Arial" w:cs="Arial"/>
          <w:sz w:val="20"/>
          <w:szCs w:val="20"/>
        </w:rPr>
      </w:pPr>
      <w:r w:rsidRPr="007171B5">
        <w:rPr>
          <w:rFonts w:ascii="Arial" w:hAnsi="Arial" w:cs="Arial"/>
          <w:sz w:val="20"/>
          <w:szCs w:val="20"/>
        </w:rPr>
        <w:t>Význam těchto následných postupů spočívá především v prevenci rozšíření např. sebevražedných nebo násilných sklonů, v prevenci rozvinutí posttraumatické stresové poruchy, úzkostných poruch, rizikového chování apod., a zejména pak ve znovunastolení pocitu bezpečí a důvěry ke škole. Součástí následného plánu je také vyhodnocení bezpečnostního a krizového plánu a jejich aktualizace na základě zkušenosti.</w:t>
      </w:r>
    </w:p>
    <w:p w:rsidR="009D3AF8" w:rsidRPr="007171B5" w:rsidRDefault="009D3AF8" w:rsidP="009D3AF8">
      <w:pPr>
        <w:rPr>
          <w:rFonts w:ascii="Arial" w:hAnsi="Arial" w:cs="Arial"/>
          <w:sz w:val="20"/>
          <w:szCs w:val="20"/>
        </w:rPr>
      </w:pPr>
      <w:r w:rsidRPr="007171B5">
        <w:rPr>
          <w:rFonts w:ascii="Arial" w:hAnsi="Arial" w:cs="Arial"/>
          <w:sz w:val="20"/>
          <w:szCs w:val="20"/>
        </w:rPr>
        <w:t>Pro všechna pravidla školy platí, že:</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stěžejní pravidla jsou zanesena v písemných dokumentech školy,</w:t>
      </w: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rozsah dokumentů je zapamatovatelný a stručný,</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pravidla jsou formulována srozumitelně a jednoznačně,</w:t>
      </w: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 xml:space="preserve">pravidla zahrnují vždy popis jevu, cíl, nástroje dosažení cíle </w:t>
      </w:r>
    </w:p>
    <w:p w:rsidR="009D3AF8" w:rsidRPr="007171B5" w:rsidRDefault="009D3AF8" w:rsidP="009D3AF8">
      <w:pPr>
        <w:rPr>
          <w:rFonts w:ascii="Arial" w:hAnsi="Arial" w:cs="Arial"/>
          <w:sz w:val="20"/>
          <w:szCs w:val="20"/>
        </w:rPr>
      </w:pPr>
      <w:r w:rsidRPr="007171B5">
        <w:rPr>
          <w:rFonts w:ascii="Arial" w:hAnsi="Arial" w:cs="Arial"/>
          <w:sz w:val="20"/>
          <w:szCs w:val="20"/>
        </w:rPr>
        <w:t>a určení odpovědností,</w:t>
      </w:r>
    </w:p>
    <w:p w:rsidR="009D3AF8" w:rsidRPr="007171B5" w:rsidRDefault="009D3AF8" w:rsidP="009D3AF8">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stanovená bezpečnostní opatření zahrnují otázku jak fyzického tak psychologického bezpečí a směřují k rozvoji obou těchto komponent,</w:t>
      </w:r>
    </w:p>
    <w:p w:rsidR="009D3AF8" w:rsidRPr="007171B5" w:rsidRDefault="009D3AF8" w:rsidP="009D3AF8">
      <w:pPr>
        <w:rPr>
          <w:rFonts w:ascii="Arial" w:hAnsi="Arial" w:cs="Arial"/>
          <w:sz w:val="20"/>
          <w:szCs w:val="20"/>
        </w:rPr>
      </w:pPr>
      <w:r w:rsidRPr="007171B5">
        <w:rPr>
          <w:rFonts w:ascii="Arial" w:hAnsi="Arial" w:cs="Arial"/>
          <w:sz w:val="20"/>
          <w:szCs w:val="20"/>
        </w:rPr>
        <w:t>6.</w:t>
      </w:r>
      <w:r w:rsidRPr="007171B5">
        <w:rPr>
          <w:rFonts w:ascii="Arial" w:hAnsi="Arial" w:cs="Arial"/>
          <w:sz w:val="20"/>
          <w:szCs w:val="20"/>
        </w:rPr>
        <w:tab/>
        <w:t>podléhají ze strany školy pravidelné aktualizaci a revizi,</w:t>
      </w:r>
    </w:p>
    <w:p w:rsidR="009D3AF8" w:rsidRPr="007171B5" w:rsidRDefault="009D3AF8" w:rsidP="009D3AF8">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 xml:space="preserve">o pravidlech jsou informováni všichni, kterých se to týká, </w:t>
      </w:r>
    </w:p>
    <w:p w:rsidR="009D3AF8" w:rsidRPr="007171B5" w:rsidRDefault="009D3AF8" w:rsidP="009D3AF8">
      <w:pPr>
        <w:rPr>
          <w:rFonts w:ascii="Arial" w:hAnsi="Arial" w:cs="Arial"/>
          <w:sz w:val="20"/>
          <w:szCs w:val="20"/>
        </w:rPr>
      </w:pPr>
      <w:r w:rsidRPr="007171B5">
        <w:rPr>
          <w:rFonts w:ascii="Arial" w:hAnsi="Arial" w:cs="Arial"/>
          <w:sz w:val="20"/>
          <w:szCs w:val="20"/>
        </w:rPr>
        <w:t>8.</w:t>
      </w:r>
      <w:r w:rsidRPr="007171B5">
        <w:rPr>
          <w:rFonts w:ascii="Arial" w:hAnsi="Arial" w:cs="Arial"/>
          <w:sz w:val="20"/>
          <w:szCs w:val="20"/>
        </w:rPr>
        <w:tab/>
        <w:t>v postupech, jejichž povaha to vyžaduje, jsou žáci nebo zaměstnanci vyškoleni.</w:t>
      </w:r>
    </w:p>
    <w:p w:rsidR="009D3AF8" w:rsidRPr="007171B5" w:rsidRDefault="009D3AF8" w:rsidP="009D3AF8">
      <w:pPr>
        <w:rPr>
          <w:rFonts w:ascii="Arial" w:hAnsi="Arial" w:cs="Arial"/>
          <w:sz w:val="20"/>
          <w:szCs w:val="20"/>
        </w:rPr>
      </w:pPr>
      <w:r w:rsidRPr="007171B5">
        <w:rPr>
          <w:rFonts w:ascii="Arial" w:hAnsi="Arial" w:cs="Arial"/>
          <w:sz w:val="20"/>
          <w:szCs w:val="20"/>
        </w:rPr>
        <w:t>Součástí bezpečnostních a krizových plánů by mělo být stanovení postupů informovanosti všech relevantních osob a subjektů v závislosti na rozsahu a typu krizové situace před/při/po incidentu ve škole. Mezi relevantní osoby a subjekty mohou dle typu krizové situace patřit:</w:t>
      </w:r>
    </w:p>
    <w:p w:rsidR="009D3AF8" w:rsidRPr="007171B5" w:rsidRDefault="009D3AF8" w:rsidP="009D3AF8">
      <w:pPr>
        <w:rPr>
          <w:rFonts w:ascii="Arial" w:hAnsi="Arial" w:cs="Arial"/>
          <w:sz w:val="20"/>
          <w:szCs w:val="20"/>
        </w:rPr>
      </w:pPr>
      <w:r w:rsidRPr="007171B5">
        <w:rPr>
          <w:rFonts w:ascii="Arial" w:hAnsi="Arial" w:cs="Arial"/>
          <w:sz w:val="20"/>
          <w:szCs w:val="20"/>
        </w:rPr>
        <w:t>1.</w:t>
      </w:r>
      <w:r w:rsidRPr="007171B5">
        <w:rPr>
          <w:rFonts w:ascii="Arial" w:hAnsi="Arial" w:cs="Arial"/>
          <w:sz w:val="20"/>
          <w:szCs w:val="20"/>
        </w:rPr>
        <w:tab/>
        <w:t xml:space="preserve">pracovníci školy </w:t>
      </w:r>
    </w:p>
    <w:p w:rsidR="009D3AF8" w:rsidRPr="007171B5" w:rsidRDefault="009D3AF8" w:rsidP="009D3AF8">
      <w:pPr>
        <w:rPr>
          <w:rFonts w:ascii="Arial" w:hAnsi="Arial" w:cs="Arial"/>
          <w:sz w:val="20"/>
          <w:szCs w:val="20"/>
        </w:rPr>
      </w:pPr>
      <w:r w:rsidRPr="007171B5">
        <w:rPr>
          <w:rFonts w:ascii="Arial" w:hAnsi="Arial" w:cs="Arial"/>
          <w:sz w:val="20"/>
          <w:szCs w:val="20"/>
        </w:rPr>
        <w:t>2.</w:t>
      </w:r>
      <w:r w:rsidRPr="007171B5">
        <w:rPr>
          <w:rFonts w:ascii="Arial" w:hAnsi="Arial" w:cs="Arial"/>
          <w:sz w:val="20"/>
          <w:szCs w:val="20"/>
        </w:rPr>
        <w:tab/>
        <w:t xml:space="preserve">žáci </w:t>
      </w:r>
    </w:p>
    <w:p w:rsidR="009D3AF8" w:rsidRPr="007171B5" w:rsidRDefault="009D3AF8" w:rsidP="009D3AF8">
      <w:pPr>
        <w:rPr>
          <w:rFonts w:ascii="Arial" w:hAnsi="Arial" w:cs="Arial"/>
          <w:sz w:val="20"/>
          <w:szCs w:val="20"/>
        </w:rPr>
      </w:pPr>
      <w:r w:rsidRPr="007171B5">
        <w:rPr>
          <w:rFonts w:ascii="Arial" w:hAnsi="Arial" w:cs="Arial"/>
          <w:sz w:val="20"/>
          <w:szCs w:val="20"/>
        </w:rPr>
        <w:t>3.</w:t>
      </w:r>
      <w:r w:rsidRPr="007171B5">
        <w:rPr>
          <w:rFonts w:ascii="Arial" w:hAnsi="Arial" w:cs="Arial"/>
          <w:sz w:val="20"/>
          <w:szCs w:val="20"/>
        </w:rPr>
        <w:tab/>
        <w:t xml:space="preserve">rodiče </w:t>
      </w:r>
    </w:p>
    <w:p w:rsidR="009D3AF8" w:rsidRPr="007171B5" w:rsidRDefault="009D3AF8" w:rsidP="009D3AF8">
      <w:pPr>
        <w:rPr>
          <w:rFonts w:ascii="Arial" w:hAnsi="Arial" w:cs="Arial"/>
          <w:sz w:val="20"/>
          <w:szCs w:val="20"/>
        </w:rPr>
      </w:pPr>
      <w:r w:rsidRPr="007171B5">
        <w:rPr>
          <w:rFonts w:ascii="Arial" w:hAnsi="Arial" w:cs="Arial"/>
          <w:sz w:val="20"/>
          <w:szCs w:val="20"/>
        </w:rPr>
        <w:t>4.</w:t>
      </w:r>
      <w:r w:rsidRPr="007171B5">
        <w:rPr>
          <w:rFonts w:ascii="Arial" w:hAnsi="Arial" w:cs="Arial"/>
          <w:sz w:val="20"/>
          <w:szCs w:val="20"/>
        </w:rPr>
        <w:tab/>
        <w:t>bezpečnostní složky</w:t>
      </w:r>
    </w:p>
    <w:p w:rsidR="009D3AF8" w:rsidRPr="007171B5" w:rsidRDefault="009D3AF8" w:rsidP="009D3AF8">
      <w:pPr>
        <w:rPr>
          <w:rFonts w:ascii="Arial" w:hAnsi="Arial" w:cs="Arial"/>
          <w:sz w:val="20"/>
          <w:szCs w:val="20"/>
        </w:rPr>
      </w:pPr>
      <w:r w:rsidRPr="007171B5">
        <w:rPr>
          <w:rFonts w:ascii="Arial" w:hAnsi="Arial" w:cs="Arial"/>
          <w:sz w:val="20"/>
          <w:szCs w:val="20"/>
        </w:rPr>
        <w:t>5.</w:t>
      </w:r>
      <w:r w:rsidRPr="007171B5">
        <w:rPr>
          <w:rFonts w:ascii="Arial" w:hAnsi="Arial" w:cs="Arial"/>
          <w:sz w:val="20"/>
          <w:szCs w:val="20"/>
        </w:rPr>
        <w:tab/>
        <w:t xml:space="preserve">zdravotnická pomoc </w:t>
      </w:r>
    </w:p>
    <w:p w:rsidR="009D3AF8" w:rsidRPr="007171B5" w:rsidRDefault="009D3AF8" w:rsidP="009D3AF8">
      <w:pPr>
        <w:rPr>
          <w:rFonts w:ascii="Arial" w:hAnsi="Arial" w:cs="Arial"/>
          <w:sz w:val="20"/>
          <w:szCs w:val="20"/>
        </w:rPr>
      </w:pPr>
      <w:r w:rsidRPr="007171B5">
        <w:rPr>
          <w:rFonts w:ascii="Arial" w:hAnsi="Arial" w:cs="Arial"/>
          <w:sz w:val="20"/>
          <w:szCs w:val="20"/>
        </w:rPr>
        <w:lastRenderedPageBreak/>
        <w:t>6.</w:t>
      </w:r>
      <w:r w:rsidRPr="007171B5">
        <w:rPr>
          <w:rFonts w:ascii="Arial" w:hAnsi="Arial" w:cs="Arial"/>
          <w:sz w:val="20"/>
          <w:szCs w:val="20"/>
        </w:rPr>
        <w:tab/>
        <w:t xml:space="preserve">externí síť vytvořená za účelem řešení krizové situace (např. psychologů a subjektů poskytujících psychologickou pomoc/krizovou intervenci/preventivní programy pro práci s jednotlivci, skupinami, třídou, pedagogickým sborem apod.), </w:t>
      </w:r>
    </w:p>
    <w:p w:rsidR="009D3AF8" w:rsidRPr="007171B5" w:rsidRDefault="009D3AF8" w:rsidP="009D3AF8">
      <w:pPr>
        <w:rPr>
          <w:rFonts w:ascii="Arial" w:hAnsi="Arial" w:cs="Arial"/>
          <w:sz w:val="20"/>
          <w:szCs w:val="20"/>
        </w:rPr>
      </w:pPr>
      <w:r w:rsidRPr="007171B5">
        <w:rPr>
          <w:rFonts w:ascii="Arial" w:hAnsi="Arial" w:cs="Arial"/>
          <w:sz w:val="20"/>
          <w:szCs w:val="20"/>
        </w:rPr>
        <w:t>7.</w:t>
      </w:r>
      <w:r w:rsidRPr="007171B5">
        <w:rPr>
          <w:rFonts w:ascii="Arial" w:hAnsi="Arial" w:cs="Arial"/>
          <w:sz w:val="20"/>
          <w:szCs w:val="20"/>
        </w:rPr>
        <w:tab/>
        <w:t xml:space="preserve">pracovníci orgánů sociálně právní ochrany dětí. </w:t>
      </w:r>
    </w:p>
    <w:p w:rsidR="009D3AF8" w:rsidRPr="007171B5" w:rsidRDefault="009D3AF8" w:rsidP="009D3AF8">
      <w:pPr>
        <w:rPr>
          <w:rFonts w:ascii="Arial" w:hAnsi="Arial" w:cs="Arial"/>
          <w:sz w:val="20"/>
          <w:szCs w:val="20"/>
        </w:rPr>
      </w:pPr>
      <w:r w:rsidRPr="007171B5">
        <w:rPr>
          <w:rFonts w:ascii="Arial" w:hAnsi="Arial" w:cs="Arial"/>
          <w:sz w:val="20"/>
          <w:szCs w:val="20"/>
        </w:rPr>
        <w:t>Součástí těchto postupů musí být také pravidla pro komunikaci s médii (mediální obraz vytvářený o situaci významně zasahuje do zpracovávání zážitku u osob, které násilnou situací prošly nebo jí byly dotčeny, např. nevhodný způsob medializace sebevraždy může mít za následek šíření sebevražedných sklonů mezi mladistvými apod.)</w:t>
      </w:r>
    </w:p>
    <w:p w:rsidR="009D3AF8" w:rsidRPr="007171B5" w:rsidRDefault="009D3AF8" w:rsidP="009D3AF8">
      <w:pPr>
        <w:rPr>
          <w:rFonts w:ascii="Arial" w:hAnsi="Arial" w:cs="Arial"/>
          <w:sz w:val="20"/>
          <w:szCs w:val="20"/>
        </w:rPr>
      </w:pPr>
    </w:p>
    <w:p w:rsidR="009D3AF8" w:rsidRPr="007171B5" w:rsidRDefault="009D3AF8" w:rsidP="009D3AF8">
      <w:pPr>
        <w:rPr>
          <w:rFonts w:ascii="Arial" w:hAnsi="Arial" w:cs="Arial"/>
          <w:sz w:val="20"/>
          <w:szCs w:val="20"/>
        </w:rPr>
      </w:pPr>
      <w:r w:rsidRPr="007171B5">
        <w:rPr>
          <w:rFonts w:ascii="Arial" w:hAnsi="Arial" w:cs="Arial"/>
          <w:sz w:val="20"/>
          <w:szCs w:val="20"/>
        </w:rPr>
        <w:t>Pracovníci školy, především pak pedagogičtí pracovníci, musejí být informováni o faktorech spojených s útokem, současně musí vědět, že prožití situace, která vede k ohrožení zdraví nebo dokonce života vede ke zvýšené citlivosti všech aktérů a ke zranitelnosti. K běžným reakcím na prožitou tragédii nebo krizovou situaci patří: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strach a o obavy z budoucnosti,</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snížení akademického prospěchu a zhoršení chování,</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noční můry a spánkové obtíže,</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potřeba podpory a jistoty,</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sklony k plačtivosti či k výbuchům zloby,</w:t>
      </w:r>
    </w:p>
    <w:p w:rsidR="009D3AF8" w:rsidRPr="007171B5" w:rsidRDefault="009D3AF8" w:rsidP="009D3AF8">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vyšší riziko výskytu depresí, drogové závislosti, hrubého chování či sebevražedných sklonů, především u adolescentů,</w:t>
      </w:r>
    </w:p>
    <w:p w:rsidR="009D3AF8" w:rsidRPr="007171B5" w:rsidRDefault="009D3AF8" w:rsidP="009D3AF8">
      <w:pPr>
        <w:rPr>
          <w:rFonts w:ascii="Arial" w:hAnsi="Arial" w:cs="Arial"/>
          <w:sz w:val="20"/>
          <w:szCs w:val="20"/>
        </w:rPr>
      </w:pPr>
      <w:r w:rsidRPr="007171B5">
        <w:rPr>
          <w:rFonts w:ascii="Arial" w:hAnsi="Arial" w:cs="Arial"/>
          <w:sz w:val="20"/>
          <w:szCs w:val="20"/>
        </w:rPr>
        <w:t>Pedagog tedy v těchto případech vždy spolupracuje s rodiči, se školním psychologem nebo s odborníky školských poradenských zařízení – zejména pedagogicko – psychologickou poradnou. Pedagog vytváří ve školním prostředí zázemí klidu a důvěry.</w:t>
      </w:r>
    </w:p>
    <w:p w:rsidR="007171B5" w:rsidRPr="007171B5" w:rsidRDefault="007171B5" w:rsidP="009D3AF8">
      <w:pPr>
        <w:rPr>
          <w:rFonts w:ascii="Arial" w:hAnsi="Arial" w:cs="Arial"/>
          <w:sz w:val="20"/>
          <w:szCs w:val="20"/>
        </w:rPr>
      </w:pPr>
    </w:p>
    <w:p w:rsidR="007171B5" w:rsidRPr="00A162AB" w:rsidRDefault="007171B5" w:rsidP="00A162AB">
      <w:pPr>
        <w:pStyle w:val="Odstavecseseznamem"/>
        <w:numPr>
          <w:ilvl w:val="0"/>
          <w:numId w:val="4"/>
        </w:numPr>
        <w:rPr>
          <w:rFonts w:ascii="Arial" w:hAnsi="Arial" w:cs="Arial"/>
          <w:b/>
          <w:sz w:val="24"/>
          <w:szCs w:val="24"/>
        </w:rPr>
      </w:pPr>
      <w:r w:rsidRPr="00A162AB">
        <w:rPr>
          <w:rFonts w:ascii="Arial" w:hAnsi="Arial" w:cs="Arial"/>
          <w:b/>
          <w:sz w:val="24"/>
          <w:szCs w:val="24"/>
        </w:rPr>
        <w:t>Netolismus</w:t>
      </w:r>
    </w:p>
    <w:p w:rsidR="007171B5" w:rsidRPr="007171B5" w:rsidRDefault="007171B5" w:rsidP="00BB7563">
      <w:pPr>
        <w:rPr>
          <w:rFonts w:ascii="Arial" w:hAnsi="Arial" w:cs="Arial"/>
          <w:sz w:val="20"/>
          <w:szCs w:val="20"/>
        </w:rPr>
      </w:pPr>
      <w:r w:rsidRPr="007171B5">
        <w:rPr>
          <w:rFonts w:ascii="Arial" w:hAnsi="Arial" w:cs="Arial"/>
          <w:sz w:val="20"/>
          <w:szCs w:val="20"/>
        </w:rPr>
        <w:t>Legislativní rámec vztahující se konkrétně k netolismu neexistuje. Stejně tak není netolismus definován v rámci Mezinárodní klasifikace nemocí (MKN10). Vyrozumění se tedy vztahuje spíš k obecným pravidlům zajištění bezpečí a zdravého vývoje žáka ve škole. V každém případě se dá důrazně doporučit kontaktovat rodiče/zákonné zástupce žáka.</w:t>
      </w:r>
    </w:p>
    <w:p w:rsidR="007171B5" w:rsidRPr="007171B5" w:rsidRDefault="007171B5" w:rsidP="00BB7563">
      <w:pPr>
        <w:rPr>
          <w:rFonts w:ascii="Arial" w:hAnsi="Arial" w:cs="Arial"/>
          <w:sz w:val="20"/>
          <w:szCs w:val="20"/>
        </w:rPr>
      </w:pPr>
    </w:p>
    <w:p w:rsidR="007171B5" w:rsidRPr="00A162AB" w:rsidRDefault="007171B5" w:rsidP="00A162AB">
      <w:pPr>
        <w:pStyle w:val="Odstavecseseznamem"/>
        <w:numPr>
          <w:ilvl w:val="0"/>
          <w:numId w:val="4"/>
        </w:numPr>
        <w:rPr>
          <w:rFonts w:ascii="Arial" w:hAnsi="Arial" w:cs="Arial"/>
          <w:b/>
          <w:sz w:val="24"/>
          <w:szCs w:val="24"/>
        </w:rPr>
      </w:pPr>
      <w:r w:rsidRPr="00A162AB">
        <w:rPr>
          <w:rFonts w:ascii="Arial" w:hAnsi="Arial" w:cs="Arial"/>
          <w:b/>
          <w:sz w:val="24"/>
          <w:szCs w:val="24"/>
        </w:rPr>
        <w:t>Sebepoškozování</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Doporučovaný postup: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Posoudit aktuální riziko závažného sebepoškození a v případě jeho přítomnosti odeslat dítě, event. i proti vůli rodičů, do spádového psychiatrického zařízení</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Kontaktovat rodinu, systematická dlouhodobá spolupráce s rodinou</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Předat dítě školnímu psychologovi. Pokud škola nedisponuje školním psychologem, lze samozřejmě využít služeb psychologa pedagogicko-psychologické poradny.</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Motivovat dítě a rodinu k návštěvě specialisty – krizové centrum, psychologická/psychiatrická ambulance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Stanovit jasně hranice a pravidla na půdě školy</w:t>
      </w:r>
    </w:p>
    <w:p w:rsidR="007171B5" w:rsidRPr="007171B5" w:rsidRDefault="007171B5" w:rsidP="007171B5">
      <w:pPr>
        <w:rPr>
          <w:rFonts w:ascii="Arial" w:hAnsi="Arial" w:cs="Arial"/>
          <w:sz w:val="20"/>
          <w:szCs w:val="20"/>
        </w:rPr>
      </w:pPr>
      <w:r w:rsidRPr="007171B5">
        <w:rPr>
          <w:rFonts w:ascii="Arial" w:hAnsi="Arial" w:cs="Arial"/>
          <w:sz w:val="20"/>
          <w:szCs w:val="20"/>
        </w:rPr>
        <w:lastRenderedPageBreak/>
        <w:t>•</w:t>
      </w:r>
      <w:r w:rsidRPr="007171B5">
        <w:rPr>
          <w:rFonts w:ascii="Arial" w:hAnsi="Arial" w:cs="Arial"/>
          <w:sz w:val="20"/>
          <w:szCs w:val="20"/>
        </w:rPr>
        <w:tab/>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Nevhodný postup: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snaha okamžitě odstranit sebepoškozující chování</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sankce a ignorace </w:t>
      </w:r>
    </w:p>
    <w:p w:rsidR="007171B5" w:rsidRPr="007171B5" w:rsidRDefault="007171B5" w:rsidP="007171B5">
      <w:pPr>
        <w:rPr>
          <w:rFonts w:ascii="Arial" w:hAnsi="Arial" w:cs="Arial"/>
          <w:sz w:val="20"/>
          <w:szCs w:val="20"/>
        </w:rPr>
      </w:pPr>
      <w:r w:rsidRPr="007171B5">
        <w:rPr>
          <w:rFonts w:ascii="Arial" w:hAnsi="Arial" w:cs="Arial"/>
          <w:sz w:val="20"/>
          <w:szCs w:val="20"/>
        </w:rPr>
        <w:t>Pedagog může v některých případech být nejdůležitějším dospělým motivujícím dítě ke změně, resp. vyhledání odborné pomoci. Na druhou stranu bez spolupráce s rodinou je jeho kompetence (ale i odpovědnost) limitovaná.</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Ohlašovací povinnost se netýká přímo sebepoškozování, ale doprovodných problémů často SP doprovázejících – šikany, sexuálního zneužívání, zanedbávání péče, týrání dítěte (syndrom CAN) atd. – viz další kapitoly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Povinnosti hlášení podléhá navádění dětí k sebepoškození/sebevraždě (skupina poškozujících se, kyberšikana).</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V případě přímého rizika vážného zranění nebo smrti následkem sebepoškození je namístě okamžitá, i nedobrovolná hospitalizace na psychiatrii – při odmítání hospitalizace bývá nutná asistence Policie ČR.</w:t>
      </w:r>
    </w:p>
    <w:p w:rsidR="007171B5" w:rsidRPr="007171B5" w:rsidRDefault="007171B5" w:rsidP="00BB7563">
      <w:pPr>
        <w:rPr>
          <w:rFonts w:ascii="Arial" w:hAnsi="Arial" w:cs="Arial"/>
          <w:sz w:val="20"/>
          <w:szCs w:val="20"/>
        </w:rPr>
      </w:pPr>
    </w:p>
    <w:p w:rsidR="007171B5" w:rsidRPr="00A6291F" w:rsidRDefault="00A6291F" w:rsidP="00BB7563">
      <w:pPr>
        <w:rPr>
          <w:rFonts w:ascii="Arial" w:hAnsi="Arial" w:cs="Arial"/>
          <w:b/>
          <w:sz w:val="24"/>
          <w:szCs w:val="24"/>
        </w:rPr>
      </w:pPr>
      <w:r>
        <w:rPr>
          <w:rFonts w:ascii="Arial" w:hAnsi="Arial" w:cs="Arial"/>
          <w:b/>
          <w:sz w:val="24"/>
          <w:szCs w:val="24"/>
        </w:rPr>
        <w:t xml:space="preserve">        </w:t>
      </w:r>
      <w:r w:rsidR="00A162AB">
        <w:rPr>
          <w:rFonts w:ascii="Arial" w:hAnsi="Arial" w:cs="Arial"/>
          <w:b/>
          <w:sz w:val="24"/>
          <w:szCs w:val="24"/>
        </w:rPr>
        <w:t xml:space="preserve">17. </w:t>
      </w:r>
      <w:r w:rsidR="007171B5" w:rsidRPr="00A6291F">
        <w:rPr>
          <w:rFonts w:ascii="Arial" w:hAnsi="Arial" w:cs="Arial"/>
          <w:b/>
          <w:sz w:val="24"/>
          <w:szCs w:val="24"/>
        </w:rPr>
        <w:t>Nová náboženská hnutí</w:t>
      </w:r>
    </w:p>
    <w:p w:rsidR="007171B5" w:rsidRPr="007171B5" w:rsidRDefault="007171B5" w:rsidP="007171B5">
      <w:pPr>
        <w:rPr>
          <w:rFonts w:ascii="Arial" w:hAnsi="Arial" w:cs="Arial"/>
          <w:sz w:val="20"/>
          <w:szCs w:val="20"/>
        </w:rPr>
      </w:pPr>
      <w:r w:rsidRPr="007171B5">
        <w:rPr>
          <w:rFonts w:ascii="Arial" w:hAnsi="Arial" w:cs="Arial"/>
          <w:sz w:val="20"/>
          <w:szCs w:val="20"/>
        </w:rPr>
        <w:t>a)</w:t>
      </w:r>
      <w:r w:rsidRPr="007171B5">
        <w:rPr>
          <w:rFonts w:ascii="Arial" w:hAnsi="Arial" w:cs="Arial"/>
          <w:sz w:val="20"/>
          <w:szCs w:val="20"/>
        </w:rPr>
        <w:tab/>
        <w:t>Pokud je rodina členem společenství se znaky sekty a není podezření na zanedbávání péče či jiný trestný čin vůči dítěti, není možné ze strany pedagoga ovlivnit zapojení dítěte do tohoto společenství.</w:t>
      </w:r>
    </w:p>
    <w:p w:rsidR="007171B5" w:rsidRPr="007171B5" w:rsidRDefault="007171B5" w:rsidP="007171B5">
      <w:pPr>
        <w:rPr>
          <w:rFonts w:ascii="Arial" w:hAnsi="Arial" w:cs="Arial"/>
          <w:sz w:val="20"/>
          <w:szCs w:val="20"/>
        </w:rPr>
      </w:pPr>
      <w:r w:rsidRPr="007171B5">
        <w:rPr>
          <w:rFonts w:ascii="Arial" w:hAnsi="Arial" w:cs="Arial"/>
          <w:sz w:val="20"/>
          <w:szCs w:val="20"/>
        </w:rPr>
        <w:t>b)</w:t>
      </w:r>
      <w:r w:rsidRPr="007171B5">
        <w:rPr>
          <w:rFonts w:ascii="Arial" w:hAnsi="Arial" w:cs="Arial"/>
          <w:sz w:val="20"/>
          <w:szCs w:val="20"/>
        </w:rPr>
        <w:tab/>
        <w:t>Pedagog si musí stanovit své cíle, kterých může ve své pomoci dosáhnout (zejména předávat informace o rizicích sekt, nerozbít s dítětem vzájemný vztah apod.).</w:t>
      </w:r>
    </w:p>
    <w:p w:rsidR="007171B5" w:rsidRPr="007171B5" w:rsidRDefault="007171B5" w:rsidP="007171B5">
      <w:pPr>
        <w:rPr>
          <w:rFonts w:ascii="Arial" w:hAnsi="Arial" w:cs="Arial"/>
          <w:sz w:val="20"/>
          <w:szCs w:val="20"/>
        </w:rPr>
      </w:pPr>
      <w:r w:rsidRPr="007171B5">
        <w:rPr>
          <w:rFonts w:ascii="Arial" w:hAnsi="Arial" w:cs="Arial"/>
          <w:sz w:val="20"/>
          <w:szCs w:val="20"/>
        </w:rPr>
        <w:t>c)</w:t>
      </w:r>
      <w:r w:rsidRPr="007171B5">
        <w:rPr>
          <w:rFonts w:ascii="Arial" w:hAnsi="Arial" w:cs="Arial"/>
          <w:sz w:val="20"/>
          <w:szCs w:val="20"/>
        </w:rPr>
        <w:tab/>
        <w:t>Je nutné, aby si pedagog zachoval chladnou hlavu a vyhnul se nepřiměřenému tlaku na žáka; čím větší je tlak ze strany pedagoga, tím větší je destrukce vztahu ve směru k dítěti i od něj.</w:t>
      </w:r>
    </w:p>
    <w:p w:rsidR="007171B5" w:rsidRPr="007171B5" w:rsidRDefault="007171B5" w:rsidP="007171B5">
      <w:pPr>
        <w:rPr>
          <w:rFonts w:ascii="Arial" w:hAnsi="Arial" w:cs="Arial"/>
          <w:sz w:val="20"/>
          <w:szCs w:val="20"/>
        </w:rPr>
      </w:pPr>
      <w:r w:rsidRPr="007171B5">
        <w:rPr>
          <w:rFonts w:ascii="Arial" w:hAnsi="Arial" w:cs="Arial"/>
          <w:sz w:val="20"/>
          <w:szCs w:val="20"/>
        </w:rPr>
        <w:t>d)</w:t>
      </w:r>
      <w:r w:rsidRPr="007171B5">
        <w:rPr>
          <w:rFonts w:ascii="Arial" w:hAnsi="Arial" w:cs="Arial"/>
          <w:sz w:val="20"/>
          <w:szCs w:val="20"/>
        </w:rPr>
        <w:tab/>
        <w:t>Nesnažit se „pravdivě argumentovat“, je to zbytečné.</w:t>
      </w:r>
    </w:p>
    <w:p w:rsidR="007171B5" w:rsidRPr="007171B5" w:rsidRDefault="007171B5" w:rsidP="007171B5">
      <w:pPr>
        <w:rPr>
          <w:rFonts w:ascii="Arial" w:hAnsi="Arial" w:cs="Arial"/>
          <w:sz w:val="20"/>
          <w:szCs w:val="20"/>
        </w:rPr>
      </w:pPr>
      <w:r w:rsidRPr="007171B5">
        <w:rPr>
          <w:rFonts w:ascii="Arial" w:hAnsi="Arial" w:cs="Arial"/>
          <w:sz w:val="20"/>
          <w:szCs w:val="20"/>
        </w:rPr>
        <w:t>e)</w:t>
      </w:r>
      <w:r w:rsidRPr="007171B5">
        <w:rPr>
          <w:rFonts w:ascii="Arial" w:hAnsi="Arial" w:cs="Arial"/>
          <w:sz w:val="20"/>
          <w:szCs w:val="20"/>
        </w:rPr>
        <w:tab/>
        <w:t>Zachovat si „životní optimismus“ (vyhledat jiné pedagogy, co mají stejný problém ve třídě, radit se s nimi, sdílet i jejich názory, snažit se být přes veškeré vyčerpání trpělivý a vyčkávat, nezapomenout stále žít tak,,svůj“ život).</w:t>
      </w:r>
    </w:p>
    <w:p w:rsidR="007171B5" w:rsidRPr="007171B5" w:rsidRDefault="007171B5" w:rsidP="007171B5">
      <w:pPr>
        <w:rPr>
          <w:rFonts w:ascii="Arial" w:hAnsi="Arial" w:cs="Arial"/>
          <w:sz w:val="20"/>
          <w:szCs w:val="20"/>
        </w:rPr>
      </w:pPr>
      <w:r w:rsidRPr="007171B5">
        <w:rPr>
          <w:rFonts w:ascii="Arial" w:hAnsi="Arial" w:cs="Arial"/>
          <w:sz w:val="20"/>
          <w:szCs w:val="20"/>
        </w:rPr>
        <w:t>Pokud má pedagog jistotu, že byl spáchán trestný čin, má ze zákona povinnost obrátit se na orgány činné v trestním řízení; pokud má takové podezření, zákon určuje školskému zařízení za povinnost nahlásit tuto skutečnost obecnímu úřadu, tedy sociálnímu pracovníkovi z orgánu sociálně právní ochrany dětí (OSPOD). V případě, že rodiče/zákonní zástupci odmítají spolupracovat se školou a odmítají se účastnit výchovných komisí, je škola opět oprávněna vyrozumět OSPOD.</w:t>
      </w:r>
    </w:p>
    <w:p w:rsidR="00885D84" w:rsidRPr="007171B5" w:rsidRDefault="00885D84">
      <w:pPr>
        <w:rPr>
          <w:rFonts w:ascii="Arial" w:eastAsia="Times New Roman" w:hAnsi="Arial" w:cs="Arial"/>
          <w:sz w:val="20"/>
          <w:szCs w:val="20"/>
          <w:lang w:eastAsia="cs-CZ"/>
        </w:rPr>
      </w:pPr>
    </w:p>
    <w:p w:rsidR="00885D84" w:rsidRPr="00A6291F" w:rsidRDefault="007171B5" w:rsidP="00A162AB">
      <w:pPr>
        <w:pStyle w:val="Odstavecseseznamem"/>
        <w:numPr>
          <w:ilvl w:val="0"/>
          <w:numId w:val="5"/>
        </w:numPr>
        <w:rPr>
          <w:rFonts w:ascii="Arial" w:eastAsia="Times New Roman" w:hAnsi="Arial" w:cs="Arial"/>
          <w:b/>
          <w:sz w:val="24"/>
          <w:szCs w:val="24"/>
          <w:lang w:eastAsia="cs-CZ"/>
        </w:rPr>
      </w:pPr>
      <w:r w:rsidRPr="00A6291F">
        <w:rPr>
          <w:rFonts w:ascii="Arial" w:eastAsia="Times New Roman" w:hAnsi="Arial" w:cs="Arial"/>
          <w:b/>
          <w:sz w:val="24"/>
          <w:szCs w:val="24"/>
          <w:lang w:eastAsia="cs-CZ"/>
        </w:rPr>
        <w:t>Rizikové sexuální chování</w:t>
      </w:r>
    </w:p>
    <w:p w:rsidR="007171B5" w:rsidRPr="007171B5" w:rsidRDefault="007171B5">
      <w:pPr>
        <w:rPr>
          <w:rFonts w:ascii="Arial" w:hAnsi="Arial" w:cs="Arial"/>
          <w:sz w:val="20"/>
          <w:szCs w:val="20"/>
        </w:rPr>
      </w:pPr>
      <w:r w:rsidRPr="007171B5">
        <w:rPr>
          <w:rFonts w:ascii="Arial" w:hAnsi="Arial" w:cs="Arial"/>
          <w:sz w:val="20"/>
          <w:szCs w:val="20"/>
        </w:rPr>
        <w:lastRenderedPageBreak/>
        <w:t xml:space="preserve">Dospělý je povinen chránit a </w:t>
      </w:r>
      <w:r w:rsidRPr="007171B5">
        <w:rPr>
          <w:rStyle w:val="Siln"/>
          <w:rFonts w:ascii="Arial" w:hAnsi="Arial" w:cs="Arial"/>
          <w:sz w:val="20"/>
          <w:szCs w:val="20"/>
        </w:rPr>
        <w:t xml:space="preserve">prosazovat nejlepší zájem dítěte. </w:t>
      </w:r>
      <w:r w:rsidRPr="007171B5">
        <w:rPr>
          <w:rStyle w:val="Siln"/>
          <w:rFonts w:ascii="Arial" w:hAnsi="Arial" w:cs="Arial"/>
          <w:b w:val="0"/>
          <w:sz w:val="20"/>
          <w:szCs w:val="20"/>
        </w:rPr>
        <w:t>Zjiště</w:t>
      </w:r>
      <w:r w:rsidRPr="007171B5">
        <w:rPr>
          <w:rFonts w:ascii="Arial" w:hAnsi="Arial" w:cs="Arial"/>
          <w:sz w:val="20"/>
          <w:szCs w:val="20"/>
        </w:rPr>
        <w:t xml:space="preserve">né násilí páchané na dítěti (i sexuální) je povinen ohlásit Orgánům sociálně-právní ochrany dítěte (OSPOD) nebo na Policii ČR. Další možnost, jak anonymně ohlásit zjištěné násilí na dětech, nabízejí internetové stránky </w:t>
      </w:r>
      <w:hyperlink r:id="rId8" w:tgtFrame="_blank" w:tooltip="Odkaz se po kliknutí otevře v novém okně prohlížeče" w:history="1">
        <w:r w:rsidRPr="007171B5">
          <w:rPr>
            <w:rStyle w:val="Hypertextovodkaz"/>
            <w:rFonts w:ascii="Arial" w:hAnsi="Arial" w:cs="Arial"/>
            <w:color w:val="auto"/>
            <w:sz w:val="20"/>
            <w:szCs w:val="20"/>
          </w:rPr>
          <w:t>http://www.protikorupcni-linka.cz/cs/Obecna-temata/Nasili-na-detech/.</w:t>
        </w:r>
      </w:hyperlink>
    </w:p>
    <w:p w:rsidR="007171B5" w:rsidRPr="007171B5" w:rsidRDefault="007171B5">
      <w:pPr>
        <w:rPr>
          <w:rFonts w:ascii="Arial" w:hAnsi="Arial" w:cs="Arial"/>
          <w:sz w:val="20"/>
          <w:szCs w:val="20"/>
        </w:rPr>
      </w:pPr>
    </w:p>
    <w:p w:rsidR="007171B5" w:rsidRPr="00A6291F" w:rsidRDefault="007171B5" w:rsidP="00A162AB">
      <w:pPr>
        <w:pStyle w:val="Odstavecseseznamem"/>
        <w:numPr>
          <w:ilvl w:val="0"/>
          <w:numId w:val="5"/>
        </w:numPr>
        <w:rPr>
          <w:rFonts w:ascii="Arial" w:hAnsi="Arial" w:cs="Arial"/>
          <w:b/>
          <w:sz w:val="24"/>
          <w:szCs w:val="24"/>
        </w:rPr>
      </w:pPr>
      <w:r w:rsidRPr="00A6291F">
        <w:rPr>
          <w:rFonts w:ascii="Arial" w:hAnsi="Arial" w:cs="Arial"/>
          <w:b/>
          <w:sz w:val="24"/>
          <w:szCs w:val="24"/>
        </w:rPr>
        <w:t>Příslušnost k subkulturám</w:t>
      </w:r>
    </w:p>
    <w:p w:rsidR="007171B5" w:rsidRPr="007171B5" w:rsidRDefault="007171B5" w:rsidP="007171B5">
      <w:pPr>
        <w:rPr>
          <w:rFonts w:ascii="Arial" w:hAnsi="Arial" w:cs="Arial"/>
          <w:sz w:val="20"/>
          <w:szCs w:val="20"/>
        </w:rPr>
      </w:pPr>
      <w:r w:rsidRPr="007171B5">
        <w:rPr>
          <w:rFonts w:ascii="Arial" w:hAnsi="Arial" w:cs="Arial"/>
          <w:sz w:val="20"/>
          <w:szCs w:val="20"/>
        </w:rPr>
        <w:t>Pedagog se může k žákovi či studentovi „přiblížit“ akceptací žákovy příslušnosti k subkultuře a vyjádřeným porozuměním jeho situaci. Měl by být schopen podat pomocnou ruku a dát jasné hranice nepřijatelným formám chování. Pokud tento přístup nebude účinný, pak je třeba situaci řešit společně s rodiči/zákonnými zástupci a poradenským zařízením.</w:t>
      </w:r>
    </w:p>
    <w:p w:rsidR="000C1E4D" w:rsidRPr="007171B5" w:rsidRDefault="007171B5" w:rsidP="007171B5">
      <w:pPr>
        <w:rPr>
          <w:rFonts w:ascii="Arial" w:hAnsi="Arial" w:cs="Arial"/>
          <w:sz w:val="20"/>
          <w:szCs w:val="20"/>
        </w:rPr>
      </w:pPr>
      <w:r w:rsidRPr="007171B5">
        <w:rPr>
          <w:rFonts w:ascii="Arial" w:hAnsi="Arial" w:cs="Arial"/>
          <w:sz w:val="20"/>
          <w:szCs w:val="20"/>
        </w:rPr>
        <w:t>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p w:rsidR="000C1E4D" w:rsidRPr="007171B5" w:rsidRDefault="000C1E4D">
      <w:pPr>
        <w:rPr>
          <w:rFonts w:ascii="Arial" w:hAnsi="Arial" w:cs="Arial"/>
          <w:sz w:val="20"/>
          <w:szCs w:val="20"/>
        </w:rPr>
      </w:pPr>
    </w:p>
    <w:p w:rsidR="000C1E4D" w:rsidRPr="00A6291F" w:rsidRDefault="007171B5" w:rsidP="00A162AB">
      <w:pPr>
        <w:pStyle w:val="Odstavecseseznamem"/>
        <w:numPr>
          <w:ilvl w:val="0"/>
          <w:numId w:val="5"/>
        </w:numPr>
        <w:rPr>
          <w:rFonts w:ascii="Arial" w:hAnsi="Arial" w:cs="Arial"/>
          <w:b/>
          <w:sz w:val="24"/>
          <w:szCs w:val="24"/>
        </w:rPr>
      </w:pPr>
      <w:r w:rsidRPr="00A6291F">
        <w:rPr>
          <w:rFonts w:ascii="Arial" w:hAnsi="Arial" w:cs="Arial"/>
          <w:b/>
          <w:sz w:val="24"/>
          <w:szCs w:val="24"/>
        </w:rPr>
        <w:t>Domácí násilí</w:t>
      </w:r>
    </w:p>
    <w:p w:rsidR="007171B5" w:rsidRPr="007171B5" w:rsidRDefault="007171B5" w:rsidP="007171B5">
      <w:pPr>
        <w:rPr>
          <w:rFonts w:ascii="Arial" w:hAnsi="Arial" w:cs="Arial"/>
          <w:sz w:val="20"/>
          <w:szCs w:val="20"/>
        </w:rPr>
      </w:pPr>
      <w:r w:rsidRPr="007171B5">
        <w:rPr>
          <w:rFonts w:ascii="Arial" w:hAnsi="Arial" w:cs="Arial"/>
          <w:sz w:val="20"/>
          <w:szCs w:val="20"/>
        </w:rPr>
        <w:t>Jak se vyvarovat chyb, pokud už s obětí hovoříte:</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Povzbuďte oběť, aby vyhledala pomoc v organizacích pomáhajících obětem domácího násilí.</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V případě náhlé traumatické situace doporučte vyhledat krizové centrum, např. Riaps.</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Uklidněte oběť, že nebudete o situaci hovořit s agresorem.</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Sdělte dospělé osobě (obvykle rodič neagresor), že ona musí ochránit své dítě před násilím.</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Jasně si vymezte, kdy už musíte situaci oznámit Oddělení sociálně právní ochrany dětí – podezření na týrání dítěte.</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Doporučené postupy</w:t>
      </w:r>
    </w:p>
    <w:p w:rsidR="007171B5" w:rsidRPr="007171B5" w:rsidRDefault="007171B5" w:rsidP="007171B5">
      <w:pPr>
        <w:rPr>
          <w:rFonts w:ascii="Arial" w:hAnsi="Arial" w:cs="Arial"/>
          <w:sz w:val="20"/>
          <w:szCs w:val="20"/>
        </w:rPr>
      </w:pPr>
      <w:r w:rsidRPr="007171B5">
        <w:rPr>
          <w:rFonts w:ascii="Arial" w:hAnsi="Arial" w:cs="Arial"/>
          <w:sz w:val="20"/>
          <w:szCs w:val="20"/>
        </w:rPr>
        <w:t>Pokud se dítě samo svěří učiteli, měl by mu učitel projevit důvěru, nebagatelizovat jeho sdělení, neobviňovat jej ze lži a podpořit jej. Měl by jej informovat o tom, že se na domácí násilí (splní-li skutkovou podstatu trestného činu) vztahuje ohlašovací povinnost a on musí jednat v souladu s ní.</w:t>
      </w:r>
    </w:p>
    <w:p w:rsidR="007171B5" w:rsidRPr="007171B5" w:rsidRDefault="007171B5" w:rsidP="007171B5">
      <w:pPr>
        <w:rPr>
          <w:rFonts w:ascii="Arial" w:hAnsi="Arial" w:cs="Arial"/>
          <w:sz w:val="20"/>
          <w:szCs w:val="20"/>
        </w:rPr>
      </w:pPr>
      <w:r w:rsidRPr="007171B5">
        <w:rPr>
          <w:rFonts w:ascii="Arial" w:hAnsi="Arial" w:cs="Arial"/>
          <w:sz w:val="20"/>
          <w:szCs w:val="20"/>
        </w:rPr>
        <w:t>Není úlohou učitele domácí násilí „diagnostikovat“, ani intervenovat v rodině. Rolí učitele je zprostředkovat dítěti potřebné informace a přizvat k řešení situace odborníky, kteří se dané problematice systematicky věnují.</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Když se dítě pedagogovi svěří:</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Klaďte dítěti otevřené otázky, které umožňují, aby Vám svými slovy popsalo, co se stalo: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Řekni mi, co se stalo…</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Co se stalo potom?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Kde jsi přišel/a k této modřině?</w:t>
      </w:r>
    </w:p>
    <w:p w:rsidR="007171B5" w:rsidRPr="007171B5" w:rsidRDefault="007171B5" w:rsidP="007171B5">
      <w:pPr>
        <w:rPr>
          <w:rFonts w:ascii="Arial" w:hAnsi="Arial" w:cs="Arial"/>
          <w:sz w:val="20"/>
          <w:szCs w:val="20"/>
        </w:rPr>
      </w:pPr>
      <w:r w:rsidRPr="007171B5">
        <w:rPr>
          <w:rFonts w:ascii="Arial" w:hAnsi="Arial" w:cs="Arial"/>
          <w:sz w:val="20"/>
          <w:szCs w:val="20"/>
        </w:rPr>
        <w:t>Nepokládejte otázky, které:</w:t>
      </w:r>
    </w:p>
    <w:p w:rsidR="007171B5" w:rsidRPr="007171B5" w:rsidRDefault="007171B5" w:rsidP="007171B5">
      <w:pPr>
        <w:rPr>
          <w:rFonts w:ascii="Arial" w:hAnsi="Arial" w:cs="Arial"/>
          <w:sz w:val="20"/>
          <w:szCs w:val="20"/>
        </w:rPr>
      </w:pPr>
      <w:r w:rsidRPr="007171B5">
        <w:rPr>
          <w:rFonts w:ascii="Arial" w:hAnsi="Arial" w:cs="Arial"/>
          <w:sz w:val="20"/>
          <w:szCs w:val="20"/>
        </w:rPr>
        <w:lastRenderedPageBreak/>
        <w:t>•</w:t>
      </w:r>
      <w:r w:rsidRPr="007171B5">
        <w:rPr>
          <w:rFonts w:ascii="Arial" w:hAnsi="Arial" w:cs="Arial"/>
          <w:sz w:val="20"/>
          <w:szCs w:val="20"/>
        </w:rPr>
        <w:tab/>
        <w:t>již obsahují domněnky, co se stalo nebo kdo to způsobil, např.: „Tu modřinu máš od toho, jak tě maminka uhodila?“</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opakují, co Vám již dítě řeklo, např.: „Jsi si jistý, že to byl strýček Pavel?“ (dítě si pak může myslet, že mu nevěříte)</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se dotazují na to, proč se to stalo (děti si pak často myslí, že je z násilí obviňujete)</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Co by mělo v případném rozhovoru určitě zaznít?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Násilí a to, co se doma odehrává, není vinou dítěte.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Za násilí nemohou ani sourozenci.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Za násilí je odpovědný ten, kdo jej vykonává.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Je velmi dobře, že se rozhodlo o situaci někomu říci.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 xml:space="preserve">Nikdo nemá právo se k někomu chovat násilně a to ani v rodině, ani když je silnější, ani když je to rodič. </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Násilí dítě nemůže zastavit samo, ale jen s pomocí okolí, proto je tak důležité, že se svěřilo.</w:t>
      </w:r>
    </w:p>
    <w:p w:rsidR="007171B5" w:rsidRPr="007171B5" w:rsidRDefault="007171B5" w:rsidP="007171B5">
      <w:pPr>
        <w:rPr>
          <w:rFonts w:ascii="Arial" w:hAnsi="Arial" w:cs="Arial"/>
          <w:sz w:val="20"/>
          <w:szCs w:val="20"/>
        </w:rPr>
      </w:pPr>
      <w:r w:rsidRPr="007171B5">
        <w:rPr>
          <w:rFonts w:ascii="Arial" w:hAnsi="Arial" w:cs="Arial"/>
          <w:sz w:val="20"/>
          <w:szCs w:val="20"/>
        </w:rPr>
        <w:t>Pokud se na pedagoga obrátí rodič – oběť domácího násilí, měl by jej pedagog odkázat na další odborníky, kteří se této problematice systematicky věnují (viz Síť partnerů).</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Nevhodné postupy</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Úlohou školy není intervence v rodině. V případě podezření na domácí násilí je zcela nevhodné řešit situaci s možným agresorem – tento postup by se mohl obrátit proti dítěti. </w:t>
      </w:r>
    </w:p>
    <w:p w:rsidR="007171B5" w:rsidRPr="007171B5" w:rsidRDefault="007171B5" w:rsidP="007171B5">
      <w:pPr>
        <w:rPr>
          <w:rFonts w:ascii="Arial" w:hAnsi="Arial" w:cs="Arial"/>
          <w:sz w:val="20"/>
          <w:szCs w:val="20"/>
        </w:rPr>
      </w:pPr>
      <w:r w:rsidRPr="007171B5">
        <w:rPr>
          <w:rFonts w:ascii="Arial" w:hAnsi="Arial" w:cs="Arial"/>
          <w:sz w:val="20"/>
          <w:szCs w:val="20"/>
        </w:rPr>
        <w:t>Škola nemůže poskytovat terapeutické služby.</w:t>
      </w:r>
    </w:p>
    <w:p w:rsidR="007171B5" w:rsidRPr="007171B5" w:rsidRDefault="007171B5" w:rsidP="007171B5">
      <w:pPr>
        <w:rPr>
          <w:rFonts w:ascii="Arial" w:hAnsi="Arial" w:cs="Arial"/>
          <w:sz w:val="20"/>
          <w:szCs w:val="20"/>
        </w:rPr>
      </w:pPr>
      <w:r w:rsidRPr="007171B5">
        <w:rPr>
          <w:rFonts w:ascii="Arial" w:hAnsi="Arial" w:cs="Arial"/>
          <w:sz w:val="20"/>
          <w:szCs w:val="20"/>
        </w:rPr>
        <w:t>Pedagog by se měl rovněž vyhnout postupům, které mohou dítě poškodit (stigmatizovat, traumatizovat jej apod.), jako je např.:</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otevřené řešení podezření před třídou;</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nepřiměřený tlak na dítě, aby hovořilo o problému doma;</w:t>
      </w:r>
    </w:p>
    <w:p w:rsidR="007171B5" w:rsidRPr="007171B5" w:rsidRDefault="007171B5" w:rsidP="007171B5">
      <w:pPr>
        <w:rPr>
          <w:rFonts w:ascii="Arial" w:hAnsi="Arial" w:cs="Arial"/>
          <w:sz w:val="20"/>
          <w:szCs w:val="20"/>
        </w:rPr>
      </w:pPr>
      <w:r w:rsidRPr="007171B5">
        <w:rPr>
          <w:rFonts w:ascii="Arial" w:hAnsi="Arial" w:cs="Arial"/>
          <w:sz w:val="20"/>
          <w:szCs w:val="20"/>
        </w:rPr>
        <w:t>-</w:t>
      </w:r>
      <w:r w:rsidRPr="007171B5">
        <w:rPr>
          <w:rFonts w:ascii="Arial" w:hAnsi="Arial" w:cs="Arial"/>
          <w:sz w:val="20"/>
          <w:szCs w:val="20"/>
        </w:rPr>
        <w:tab/>
        <w:t>obvinění ze lži.</w:t>
      </w:r>
    </w:p>
    <w:p w:rsidR="007171B5" w:rsidRPr="007171B5" w:rsidRDefault="007171B5" w:rsidP="007171B5">
      <w:pPr>
        <w:rPr>
          <w:rFonts w:ascii="Arial" w:hAnsi="Arial" w:cs="Arial"/>
          <w:sz w:val="20"/>
          <w:szCs w:val="20"/>
        </w:rPr>
      </w:pPr>
      <w:r w:rsidRPr="007171B5">
        <w:rPr>
          <w:rFonts w:ascii="Arial" w:hAnsi="Arial" w:cs="Arial"/>
          <w:sz w:val="20"/>
          <w:szCs w:val="20"/>
        </w:rPr>
        <w:t>Pokud získá pracovník školy hodnověrným způsobem poznatky o tom, že někdo připravuje, páchá nebo již spáchal jednání, které lze posoudit jako týrání dítěte, má podle platných zákonů tzv. oznamovací povinnost. V případě zanedbání této povinnosti nastupuje pro tuto osobu trestní odpovědnost za nepřekažení nebo neoznámení trestného činu.</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Každý, kdo přijde do kontaktu s dětmi v roli obětí násilí, má právo obrátit se na orgán sociálně právní ochrany dítěte a upozornit na porušení povinností nebo zneužití práv vyplývajících z rodičovské zodpovědnosti, nebo na skutečnosti, že na dětech byl spáchán trestný čin ohrožující život, zdraví, jejich lidskou důstojnost, mravní vývoj nebo je podezření ze spáchání takového činu; nebo jsou děti ohrožovány násilím mezi rodiči nebo jinými osobami odpovědnými za výchovu dítěte. Jakmile se tedy kdokoli ve škole dozví o násilí páchaném na dítěti, pak by toto jeho oznámení orgánům činným v trestním řízení mělo být bezodkladné. Souběžně je povinností školy informovat také orgán sociálně-právní ochrany dětí.</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lastRenderedPageBreak/>
        <w:t>U trestných činů § 198 trestního zákona</w:t>
      </w:r>
      <w:r w:rsidR="007949FF">
        <w:rPr>
          <w:rFonts w:ascii="Arial" w:hAnsi="Arial" w:cs="Arial"/>
          <w:sz w:val="20"/>
          <w:szCs w:val="20"/>
        </w:rPr>
        <w:t xml:space="preserve"> (týrání svěřené osoby), § 199 </w:t>
      </w:r>
      <w:r w:rsidRPr="007171B5">
        <w:rPr>
          <w:rFonts w:ascii="Arial" w:hAnsi="Arial" w:cs="Arial"/>
          <w:sz w:val="20"/>
          <w:szCs w:val="20"/>
        </w:rPr>
        <w:t>trestního zákona (týrání osoby žijící ve společně obývaném bytě nebo domě) ani § 187 trestního zákona (pohlavní zneužívání) není ze zákona  zapotřebí  vůbec zjišťovat  souhlas poškozeného s trestním stíháním pachatele.</w:t>
      </w:r>
    </w:p>
    <w:p w:rsidR="007171B5" w:rsidRPr="007171B5" w:rsidRDefault="007171B5" w:rsidP="007171B5">
      <w:pPr>
        <w:rPr>
          <w:rFonts w:ascii="Arial" w:hAnsi="Arial" w:cs="Arial"/>
          <w:sz w:val="20"/>
          <w:szCs w:val="20"/>
        </w:rPr>
      </w:pPr>
      <w:r w:rsidRPr="007171B5">
        <w:rPr>
          <w:rFonts w:ascii="Arial" w:hAnsi="Arial" w:cs="Arial"/>
          <w:sz w:val="20"/>
          <w:szCs w:val="20"/>
        </w:rPr>
        <w:t>Co může dělat učitel, pokud má podezření na domácí násilí a zároveň týrání dítěte a rodiče odmítají se školou komunikovat?</w:t>
      </w:r>
    </w:p>
    <w:p w:rsidR="007171B5" w:rsidRPr="007171B5" w:rsidRDefault="007171B5" w:rsidP="007171B5">
      <w:pPr>
        <w:rPr>
          <w:rFonts w:ascii="Arial" w:hAnsi="Arial" w:cs="Arial"/>
          <w:sz w:val="20"/>
          <w:szCs w:val="20"/>
        </w:rPr>
      </w:pPr>
      <w:r w:rsidRPr="007171B5">
        <w:rPr>
          <w:rFonts w:ascii="Arial" w:hAnsi="Arial" w:cs="Arial"/>
          <w:sz w:val="20"/>
          <w:szCs w:val="20"/>
        </w:rPr>
        <w:t>V první řadě by se škola měla snažit komunikovat s obětí domácího násilí a přimět jí situaci v zájmu dítěte řešit – například odkázáním na centra pomoci pro oběti domácího násilí. Pokud přesto rodič odmítá komunikovat, má škola v případě podezření na trestný čin povinnost dát podnět policii, informovat OSPOD – sociální pracovnice může vyšetření dítěte psychologem nařídit. Psycholog ale nesmí dát zprávu o vyšetření učiteli bez informovaného souhlasu rodičů.  Podněty je možné dávat i přímo státnímu zastupitelství a jako oznamovatel žádat, aby byla škola informována o přijatých opatřeních ve lhůtě do 30 dnů. Škola musí popsat skutečný stav, který je příčinou podezření na trestný čin a samozřejmě vychází z okolností a ze situace, z jaké se o podezření spáchání trestného činu dozvěděla. Pokud se později trestný čin neprokáže, nemůže být pracovník školy odsouzen za pomluvu. Navíc  OSPOD musí zachovat mlčenlivost o oznamovateli.</w:t>
      </w:r>
    </w:p>
    <w:p w:rsidR="00A6291F" w:rsidRDefault="00A6291F"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Může dítě samo iniciovat svou ochranu?</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Dítě má právo požádat orgány sociálně-právní ochrany, školy, školská zařízení a zdravotnická zařízení o pomoc při ochraně svého života a dalších svých práv. Tyto orgány, právnické a fyzické osoby a pověřené osoby jsou povinny poskytnout dítěti odpovídající pomoc. Dítě má právo požádat o pomoc i bez vědomí rodičů nebo jiných osob odpovědných za výchovu dítěte </w:t>
      </w:r>
    </w:p>
    <w:p w:rsidR="007171B5" w:rsidRPr="007171B5" w:rsidRDefault="007171B5" w:rsidP="007171B5">
      <w:pPr>
        <w:rPr>
          <w:rFonts w:ascii="Arial" w:hAnsi="Arial" w:cs="Arial"/>
          <w:sz w:val="20"/>
          <w:szCs w:val="20"/>
        </w:rPr>
      </w:pPr>
    </w:p>
    <w:p w:rsidR="007171B5" w:rsidRPr="007171B5" w:rsidRDefault="007171B5" w:rsidP="007171B5">
      <w:pPr>
        <w:rPr>
          <w:rFonts w:ascii="Arial" w:hAnsi="Arial" w:cs="Arial"/>
          <w:sz w:val="20"/>
          <w:szCs w:val="20"/>
        </w:rPr>
      </w:pPr>
      <w:r w:rsidRPr="007171B5">
        <w:rPr>
          <w:rFonts w:ascii="Arial" w:hAnsi="Arial" w:cs="Arial"/>
          <w:sz w:val="20"/>
          <w:szCs w:val="20"/>
        </w:rPr>
        <w:t>Škola versus rodiče</w:t>
      </w:r>
    </w:p>
    <w:p w:rsidR="007171B5" w:rsidRPr="007171B5" w:rsidRDefault="007171B5" w:rsidP="007171B5">
      <w:pPr>
        <w:rPr>
          <w:rFonts w:ascii="Arial" w:hAnsi="Arial" w:cs="Arial"/>
          <w:sz w:val="20"/>
          <w:szCs w:val="20"/>
        </w:rPr>
      </w:pPr>
      <w:r w:rsidRPr="007171B5">
        <w:rPr>
          <w:rFonts w:ascii="Arial" w:hAnsi="Arial" w:cs="Arial"/>
          <w:sz w:val="20"/>
          <w:szCs w:val="20"/>
        </w:rPr>
        <w:t>V případech těžkého násilí bývá často řešením rozvod partnerů. Proto by měla škola vědět, který z rodičů má dítě svěřené do své péče a zejména kdy a za jakých podmínek má druhý rodič soudně či dohodou určený styk s dítětem.</w:t>
      </w:r>
    </w:p>
    <w:p w:rsidR="007171B5" w:rsidRPr="007171B5" w:rsidRDefault="007171B5" w:rsidP="007171B5">
      <w:pPr>
        <w:rPr>
          <w:rFonts w:ascii="Arial" w:hAnsi="Arial" w:cs="Arial"/>
          <w:sz w:val="20"/>
          <w:szCs w:val="20"/>
        </w:rPr>
      </w:pPr>
      <w:r w:rsidRPr="007171B5">
        <w:rPr>
          <w:rFonts w:ascii="Arial" w:hAnsi="Arial" w:cs="Arial"/>
          <w:sz w:val="20"/>
          <w:szCs w:val="20"/>
        </w:rPr>
        <w:t>Pokud je styk druhého rodiče s dítětem soudně upraven či omezen (např. styk pouze za přítomnosti kurátora), měl by první rodič školu o tomto opatření informovat. Rovněž by měl škole poskytnout rozhodnutí či dohodu o úpravě styku. Škola pak postupuje v souladu se soudním rozhodnutím či dohodou rodičů.</w:t>
      </w:r>
    </w:p>
    <w:p w:rsidR="00A6291F" w:rsidRDefault="007171B5" w:rsidP="007171B5">
      <w:pPr>
        <w:rPr>
          <w:rFonts w:ascii="Arial" w:hAnsi="Arial" w:cs="Arial"/>
          <w:sz w:val="20"/>
          <w:szCs w:val="20"/>
        </w:rPr>
      </w:pPr>
      <w:r w:rsidRPr="007171B5">
        <w:rPr>
          <w:rFonts w:ascii="Arial" w:hAnsi="Arial" w:cs="Arial"/>
          <w:sz w:val="20"/>
          <w:szCs w:val="20"/>
        </w:rPr>
        <w:t>Pokud se druhý rodič i přes soudem nařízené omezení domáhá styku s dítětem na půdě školy, neměla by škola dítě rodiči vydat. Škola by v takovém případě měla ihned informovat druhého rodiče. Dále by měla doporučit rodiči, který se styku domáhá, aby se pro řešení této otázky obrátil na orgán sociálně právní ochrany dětí, nikoli na školu, která nemá v kompetenci takové situace řešit a ani je zprostředkovávat. Je možné zde odkázat na povinnost žáka, který musí dodržovat školní a vnitřní řád a pokyny školy a plnit pokyny pedagogických pracovníků škol v</w:t>
      </w:r>
      <w:r w:rsidR="00A6291F">
        <w:rPr>
          <w:rFonts w:ascii="Arial" w:hAnsi="Arial" w:cs="Arial"/>
          <w:sz w:val="20"/>
          <w:szCs w:val="20"/>
        </w:rPr>
        <w:t xml:space="preserve">ydané v souladu s tímto řádem. </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Pro dítě, které se doma potýká s násilím, může být třída jediným bezpečným místem. Učitelé proto mohou a měli by podpořit bezpečné a přijímající prostředí ve škole, kde se nebude tolerovat násilí v jakékoli podobě. Prevence násilí by měla být součástí vyučování. </w:t>
      </w:r>
    </w:p>
    <w:p w:rsidR="007171B5" w:rsidRPr="007171B5" w:rsidRDefault="007171B5" w:rsidP="007171B5">
      <w:pPr>
        <w:rPr>
          <w:rFonts w:ascii="Arial" w:hAnsi="Arial" w:cs="Arial"/>
          <w:sz w:val="20"/>
          <w:szCs w:val="20"/>
        </w:rPr>
      </w:pPr>
      <w:r w:rsidRPr="007171B5">
        <w:rPr>
          <w:rFonts w:ascii="Arial" w:hAnsi="Arial" w:cs="Arial"/>
          <w:sz w:val="20"/>
          <w:szCs w:val="20"/>
        </w:rPr>
        <w:t xml:space="preserve">Školy mohou v rámci primární prevence domácí násilí zařadit do svých rámcových vzdělávacích programů, aby se změnil pohled na domácí násilí obecně, narušily se přetrvávající stereotypy vzorů chování pro muže a ženy, vytvořilo se prostředí netolerující násilí. </w:t>
      </w:r>
    </w:p>
    <w:p w:rsidR="007171B5" w:rsidRPr="007171B5" w:rsidRDefault="007171B5" w:rsidP="007171B5">
      <w:pPr>
        <w:rPr>
          <w:rFonts w:ascii="Arial" w:hAnsi="Arial" w:cs="Arial"/>
          <w:sz w:val="20"/>
          <w:szCs w:val="20"/>
        </w:rPr>
      </w:pPr>
      <w:r w:rsidRPr="007171B5">
        <w:rPr>
          <w:rFonts w:ascii="Arial" w:hAnsi="Arial" w:cs="Arial"/>
          <w:sz w:val="20"/>
          <w:szCs w:val="20"/>
        </w:rPr>
        <w:t>Pedagog by se měl proto zaměřovat zejména na primární prevenci. Informovat žáky o existenci domácího násilí, jeho formách a poučit je o jejich právech.</w:t>
      </w:r>
    </w:p>
    <w:p w:rsidR="007171B5" w:rsidRDefault="007171B5" w:rsidP="007171B5">
      <w:pPr>
        <w:rPr>
          <w:rFonts w:ascii="Arial" w:hAnsi="Arial" w:cs="Arial"/>
          <w:sz w:val="20"/>
          <w:szCs w:val="20"/>
        </w:rPr>
      </w:pPr>
      <w:r w:rsidRPr="007171B5">
        <w:rPr>
          <w:rFonts w:ascii="Arial" w:hAnsi="Arial" w:cs="Arial"/>
          <w:sz w:val="20"/>
          <w:szCs w:val="20"/>
        </w:rPr>
        <w:t>Pedagog nemůže nahrazovat služby dalších odborníků – zejména ne psychologů, terapeutů apod. Nevhodnou intervencí může naopak dítěti ublížit.</w:t>
      </w:r>
    </w:p>
    <w:p w:rsidR="00690A98" w:rsidRDefault="00690A98" w:rsidP="007171B5">
      <w:pPr>
        <w:rPr>
          <w:rFonts w:ascii="Arial" w:hAnsi="Arial" w:cs="Arial"/>
          <w:sz w:val="20"/>
          <w:szCs w:val="20"/>
        </w:rPr>
      </w:pPr>
    </w:p>
    <w:p w:rsidR="00690A98" w:rsidRDefault="00690A98" w:rsidP="00690A98">
      <w:pPr>
        <w:rPr>
          <w:rFonts w:eastAsia="Times New Roman"/>
          <w:lang w:eastAsia="cs-CZ"/>
        </w:rPr>
      </w:pPr>
      <w:r>
        <w:rPr>
          <w:rFonts w:ascii="Arial" w:hAnsi="Arial" w:cs="Arial"/>
          <w:b/>
          <w:sz w:val="30"/>
          <w:szCs w:val="30"/>
          <w:u w:val="single"/>
        </w:rPr>
        <w:t>Školní preventivní strategie</w:t>
      </w:r>
    </w:p>
    <w:p w:rsidR="00690A98" w:rsidRPr="00EC31A6" w:rsidRDefault="00690A98" w:rsidP="00690A98">
      <w:pPr>
        <w:pStyle w:val="Default"/>
      </w:pPr>
      <w:r>
        <w:rPr>
          <w:rFonts w:eastAsia="Times New Roman"/>
          <w:lang w:eastAsia="cs-CZ"/>
        </w:rPr>
        <w:t xml:space="preserve">Obsah: </w:t>
      </w:r>
    </w:p>
    <w:p w:rsidR="00690A98" w:rsidRDefault="00690A98" w:rsidP="00690A98">
      <w:pPr>
        <w:pStyle w:val="Default"/>
        <w:numPr>
          <w:ilvl w:val="0"/>
          <w:numId w:val="9"/>
        </w:numPr>
      </w:pPr>
      <w:r>
        <w:t>Charakteristika školy</w:t>
      </w:r>
    </w:p>
    <w:p w:rsidR="00690A98" w:rsidRDefault="00690A98" w:rsidP="00690A98">
      <w:pPr>
        <w:pStyle w:val="Default"/>
        <w:numPr>
          <w:ilvl w:val="0"/>
          <w:numId w:val="9"/>
        </w:numPr>
      </w:pPr>
      <w:r>
        <w:t>Základní terminologie</w:t>
      </w:r>
    </w:p>
    <w:p w:rsidR="00690A98" w:rsidRDefault="00690A98" w:rsidP="00690A98">
      <w:pPr>
        <w:pStyle w:val="Default"/>
        <w:numPr>
          <w:ilvl w:val="0"/>
          <w:numId w:val="9"/>
        </w:numPr>
      </w:pPr>
      <w:r>
        <w:t>Školní poradenské pracoviště</w:t>
      </w:r>
    </w:p>
    <w:p w:rsidR="00690A98" w:rsidRDefault="00690A98" w:rsidP="00690A98">
      <w:pPr>
        <w:pStyle w:val="Default"/>
        <w:numPr>
          <w:ilvl w:val="0"/>
          <w:numId w:val="9"/>
        </w:numPr>
      </w:pPr>
      <w:r>
        <w:t xml:space="preserve">Cíle preventivní strategie </w:t>
      </w:r>
    </w:p>
    <w:p w:rsidR="00690A98" w:rsidRDefault="00690A98" w:rsidP="00690A98">
      <w:pPr>
        <w:pStyle w:val="Default"/>
        <w:numPr>
          <w:ilvl w:val="0"/>
          <w:numId w:val="9"/>
        </w:numPr>
      </w:pPr>
      <w:r>
        <w:t>Způsoby realizace</w:t>
      </w:r>
    </w:p>
    <w:p w:rsidR="00690A98" w:rsidRDefault="00690A98" w:rsidP="00690A98">
      <w:pPr>
        <w:pStyle w:val="Default"/>
        <w:numPr>
          <w:ilvl w:val="0"/>
          <w:numId w:val="9"/>
        </w:numPr>
      </w:pPr>
      <w:r>
        <w:t>Odborná pracoviště</w:t>
      </w:r>
    </w:p>
    <w:p w:rsidR="00690A98" w:rsidRDefault="00690A98" w:rsidP="00690A98">
      <w:pPr>
        <w:pStyle w:val="Default"/>
        <w:numPr>
          <w:ilvl w:val="0"/>
          <w:numId w:val="9"/>
        </w:numPr>
      </w:pPr>
      <w:r>
        <w:t>Hodnocení preventivní strategie</w:t>
      </w:r>
    </w:p>
    <w:p w:rsidR="00690A98" w:rsidRDefault="00690A98" w:rsidP="00690A98">
      <w:pPr>
        <w:pStyle w:val="Default"/>
        <w:numPr>
          <w:ilvl w:val="0"/>
          <w:numId w:val="9"/>
        </w:numPr>
      </w:pPr>
      <w:r>
        <w:t>Podklady školní preventivní strategie</w:t>
      </w:r>
    </w:p>
    <w:p w:rsidR="00690A98" w:rsidRDefault="00690A98" w:rsidP="00690A98">
      <w:pPr>
        <w:pStyle w:val="Default"/>
      </w:pPr>
    </w:p>
    <w:p w:rsidR="00690A98" w:rsidRPr="00466892" w:rsidRDefault="00690A98" w:rsidP="00690A98">
      <w:pPr>
        <w:shd w:val="clear" w:color="auto" w:fill="FFFFFF"/>
        <w:tabs>
          <w:tab w:val="left" w:pos="7757"/>
        </w:tabs>
        <w:spacing w:after="300"/>
        <w:rPr>
          <w:color w:val="000000"/>
          <w:sz w:val="24"/>
          <w:szCs w:val="24"/>
        </w:rPr>
      </w:pPr>
      <w:r w:rsidRPr="00466892">
        <w:rPr>
          <w:color w:val="000000"/>
          <w:sz w:val="24"/>
          <w:szCs w:val="24"/>
        </w:rPr>
        <w:tab/>
      </w:r>
    </w:p>
    <w:p w:rsidR="00690A98" w:rsidRDefault="00690A98" w:rsidP="00690A98">
      <w:pPr>
        <w:pStyle w:val="Odstavecseseznamem"/>
        <w:numPr>
          <w:ilvl w:val="0"/>
          <w:numId w:val="8"/>
        </w:numPr>
        <w:spacing w:after="0" w:line="276" w:lineRule="auto"/>
        <w:rPr>
          <w:rFonts w:ascii="Times New Roman" w:hAnsi="Times New Roman"/>
          <w:b/>
          <w:sz w:val="24"/>
          <w:szCs w:val="24"/>
        </w:rPr>
      </w:pPr>
      <w:r w:rsidRPr="00F230B9">
        <w:rPr>
          <w:rFonts w:ascii="Times New Roman" w:hAnsi="Times New Roman"/>
          <w:b/>
          <w:sz w:val="24"/>
          <w:szCs w:val="24"/>
        </w:rPr>
        <w:t>Charakteristika školy</w:t>
      </w:r>
    </w:p>
    <w:p w:rsidR="00690A98" w:rsidRPr="00C03B44" w:rsidRDefault="00690A98" w:rsidP="00690A98">
      <w:pPr>
        <w:rPr>
          <w:b/>
          <w:sz w:val="24"/>
          <w:szCs w:val="24"/>
        </w:rPr>
      </w:pPr>
    </w:p>
    <w:p w:rsidR="00690A98" w:rsidRPr="00F230B9" w:rsidRDefault="00690A98" w:rsidP="00690A98">
      <w:pPr>
        <w:rPr>
          <w:sz w:val="24"/>
          <w:szCs w:val="24"/>
        </w:rPr>
      </w:pPr>
      <w:r w:rsidRPr="00F230B9">
        <w:rPr>
          <w:sz w:val="24"/>
          <w:szCs w:val="24"/>
        </w:rPr>
        <w:t>Základní škola je úplná škola s devíti postupnými ročníky. Na prvním i druhém stupni je zpravidla po jedné třídě v ročníku. Kapacita školy je 300 žáků.</w:t>
      </w:r>
    </w:p>
    <w:p w:rsidR="00690A98" w:rsidRPr="00F230B9" w:rsidRDefault="00690A98" w:rsidP="00690A98">
      <w:pPr>
        <w:pStyle w:val="Odstavec"/>
        <w:spacing w:before="0" w:after="0"/>
        <w:ind w:firstLine="0"/>
        <w:jc w:val="left"/>
        <w:rPr>
          <w:rFonts w:ascii="Times New Roman" w:hAnsi="Times New Roman" w:cs="Times New Roman"/>
          <w:b w:val="0"/>
          <w:sz w:val="24"/>
          <w:szCs w:val="24"/>
        </w:rPr>
      </w:pPr>
      <w:r w:rsidRPr="00F230B9">
        <w:rPr>
          <w:rFonts w:ascii="Times New Roman" w:hAnsi="Times New Roman" w:cs="Times New Roman"/>
          <w:b w:val="0"/>
          <w:sz w:val="24"/>
          <w:szCs w:val="24"/>
        </w:rPr>
        <w:t xml:space="preserve">Budova základní školy je situována v klidné části Kounic, mimo hlavní silnice. Jedná se o novou, moderně projektovanou, budovu z roku 1999, postavenou po požáru zámku, v kterém se do roku 1990 škola nacházela. </w:t>
      </w:r>
    </w:p>
    <w:p w:rsidR="00690A98" w:rsidRPr="00F230B9" w:rsidRDefault="00690A98" w:rsidP="00690A98">
      <w:pPr>
        <w:pStyle w:val="Odstavec"/>
        <w:spacing w:before="0" w:after="0"/>
        <w:ind w:firstLine="0"/>
        <w:jc w:val="left"/>
        <w:rPr>
          <w:rFonts w:ascii="Times New Roman" w:hAnsi="Times New Roman" w:cs="Times New Roman"/>
          <w:b w:val="0"/>
          <w:sz w:val="24"/>
          <w:szCs w:val="24"/>
        </w:rPr>
      </w:pPr>
      <w:r w:rsidRPr="00F230B9">
        <w:rPr>
          <w:rFonts w:ascii="Times New Roman" w:hAnsi="Times New Roman" w:cs="Times New Roman"/>
          <w:b w:val="0"/>
          <w:sz w:val="24"/>
          <w:szCs w:val="24"/>
        </w:rPr>
        <w:t>Do školy dojíždějí žáci z okolních menších obcí. Dopravní obslužnost je zajištěna autobusovými linkami.</w:t>
      </w:r>
    </w:p>
    <w:p w:rsidR="00690A98" w:rsidRPr="00466892" w:rsidRDefault="00690A98" w:rsidP="00690A98">
      <w:pPr>
        <w:pStyle w:val="Default"/>
      </w:pPr>
    </w:p>
    <w:p w:rsidR="00690A98" w:rsidRDefault="00690A98" w:rsidP="00690A98">
      <w:pPr>
        <w:pStyle w:val="Odstavecseseznamem"/>
        <w:numPr>
          <w:ilvl w:val="0"/>
          <w:numId w:val="8"/>
        </w:num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Základní terminologie</w:t>
      </w:r>
    </w:p>
    <w:p w:rsidR="00690A98" w:rsidRPr="00C03B44" w:rsidRDefault="00690A98" w:rsidP="00690A98">
      <w:pPr>
        <w:autoSpaceDE w:val="0"/>
        <w:autoSpaceDN w:val="0"/>
        <w:adjustRightInd w:val="0"/>
        <w:rPr>
          <w:b/>
          <w:color w:val="000000"/>
          <w:sz w:val="24"/>
          <w:szCs w:val="24"/>
        </w:rPr>
      </w:pPr>
    </w:p>
    <w:p w:rsidR="00690A98" w:rsidRPr="00FC24DB" w:rsidRDefault="00690A98" w:rsidP="00690A98">
      <w:pPr>
        <w:autoSpaceDE w:val="0"/>
        <w:autoSpaceDN w:val="0"/>
        <w:adjustRightInd w:val="0"/>
        <w:rPr>
          <w:color w:val="000000"/>
          <w:sz w:val="24"/>
          <w:szCs w:val="24"/>
        </w:rPr>
      </w:pPr>
      <w:r w:rsidRPr="00FC24DB">
        <w:rPr>
          <w:color w:val="000000"/>
          <w:sz w:val="24"/>
          <w:szCs w:val="24"/>
        </w:rPr>
        <w:t xml:space="preserve">Školní preventivní strategie je dlouhodobým preventivním programem pro školy a školská zařízení. Je součástí školního vzdělávacího programu naší školy, který vychází z příslušného rámcového vzdělávacího programu. Hlavním cílem je vytvoření a udržení optimálního sociálního klimatu ve škole, výchova žáků ke zdravému životnímu stylu, k osvojení pozitivního sociálního chování a k harmonickému rozvoji osobnosti. Základními východisky efektivní primární prevence je kontinuita, systematičnost a komplexnost preventivního působení s ohledem na věk dítěte a jeho aktuální prožívání světa. </w:t>
      </w:r>
    </w:p>
    <w:p w:rsidR="00690A98" w:rsidRPr="00FC24DB" w:rsidRDefault="00690A98" w:rsidP="00690A98">
      <w:pPr>
        <w:autoSpaceDE w:val="0"/>
        <w:autoSpaceDN w:val="0"/>
        <w:adjustRightInd w:val="0"/>
        <w:rPr>
          <w:color w:val="000000"/>
          <w:sz w:val="24"/>
          <w:szCs w:val="24"/>
        </w:rPr>
      </w:pPr>
      <w:r w:rsidRPr="00FC24DB">
        <w:rPr>
          <w:color w:val="000000"/>
          <w:sz w:val="24"/>
          <w:szCs w:val="24"/>
        </w:rPr>
        <w:t xml:space="preserve">Školní preventivní strategie ZŠ Kounice je vypracována v souladu s platnými právními předpisy na základě příslušných metodických pokynů a slouží jako základní pomůcka pro dlouhodobé preventivní aktivity na naší základní škole v průběhu celé doby platnosti. Za její sestavení odpovídá školní metodik prevence.  </w:t>
      </w:r>
    </w:p>
    <w:p w:rsidR="00690A98" w:rsidRPr="00466892" w:rsidRDefault="00690A98" w:rsidP="00690A98">
      <w:pPr>
        <w:rPr>
          <w:color w:val="000000"/>
          <w:sz w:val="24"/>
          <w:szCs w:val="24"/>
        </w:rPr>
      </w:pPr>
      <w:r>
        <w:rPr>
          <w:color w:val="000000"/>
          <w:sz w:val="24"/>
          <w:szCs w:val="24"/>
        </w:rPr>
        <w:t xml:space="preserve">ŠPS vychází z daných </w:t>
      </w:r>
      <w:r w:rsidRPr="00466892">
        <w:rPr>
          <w:color w:val="000000"/>
          <w:sz w:val="24"/>
          <w:szCs w:val="24"/>
        </w:rPr>
        <w:t xml:space="preserve">časových, personálních a finančních investic se zaměřením na nejvyšší efektivitu, jasně definuje dlouhodobé a krátkodobé cíle, je naplánována tak, aby mohla být řádně uskutečňována. </w:t>
      </w:r>
    </w:p>
    <w:p w:rsidR="00690A98" w:rsidRDefault="00690A98" w:rsidP="00690A98">
      <w:pPr>
        <w:rPr>
          <w:color w:val="000000"/>
          <w:sz w:val="24"/>
          <w:szCs w:val="24"/>
        </w:rPr>
      </w:pPr>
      <w:r w:rsidRPr="00466892">
        <w:rPr>
          <w:color w:val="000000"/>
          <w:sz w:val="24"/>
          <w:szCs w:val="24"/>
        </w:rPr>
        <w:t xml:space="preserve">Má dlouhotrvající výsledky, pojmenovává problémy z oblasti rizikových forem chování. </w:t>
      </w:r>
    </w:p>
    <w:p w:rsidR="00690A98" w:rsidRDefault="00690A98" w:rsidP="00690A98">
      <w:pPr>
        <w:rPr>
          <w:color w:val="000000"/>
          <w:sz w:val="24"/>
          <w:szCs w:val="24"/>
        </w:rPr>
      </w:pPr>
      <w:r w:rsidRPr="00466892">
        <w:rPr>
          <w:color w:val="000000"/>
          <w:sz w:val="24"/>
          <w:szCs w:val="24"/>
        </w:rPr>
        <w:lastRenderedPageBreak/>
        <w:t xml:space="preserve">Poskytuje podněty ke zpracování Minimálního preventivního programu. Škola vytváří tento program jako základní nástroj prevence. Jde o komplexní systémový prvek v realizaci preventivních aktivit, sleduje se účinnost, průběh, měří se efektivita jednotlivých aktivit. Pro školu je závazný a podléhá kontrole České školní inspekce. </w:t>
      </w:r>
    </w:p>
    <w:p w:rsidR="00690A98" w:rsidRDefault="00690A98" w:rsidP="00690A98">
      <w:pPr>
        <w:rPr>
          <w:color w:val="000000"/>
          <w:sz w:val="24"/>
          <w:szCs w:val="24"/>
        </w:rPr>
      </w:pPr>
    </w:p>
    <w:p w:rsidR="00690A98" w:rsidRDefault="00690A98" w:rsidP="00690A98">
      <w:pPr>
        <w:rPr>
          <w:b/>
          <w:bCs/>
          <w:sz w:val="23"/>
          <w:szCs w:val="23"/>
        </w:rPr>
      </w:pPr>
      <w:r w:rsidRPr="00C03B44">
        <w:rPr>
          <w:bCs/>
          <w:sz w:val="24"/>
          <w:szCs w:val="24"/>
        </w:rPr>
        <w:t>Školní preventivní strategie musí být v souladu s platnou školskou legislativou (</w:t>
      </w:r>
      <w:hyperlink r:id="rId9" w:history="1">
        <w:r w:rsidRPr="00601A89">
          <w:rPr>
            <w:rStyle w:val="Hypertextovodkaz"/>
            <w:bCs/>
            <w:sz w:val="24"/>
            <w:szCs w:val="24"/>
          </w:rPr>
          <w:t>www.msmt.cz</w:t>
        </w:r>
      </w:hyperlink>
      <w:r w:rsidRPr="00C03B44">
        <w:rPr>
          <w:bCs/>
          <w:sz w:val="24"/>
          <w:szCs w:val="24"/>
        </w:rPr>
        <w:t>).</w:t>
      </w:r>
      <w:r>
        <w:rPr>
          <w:b/>
          <w:bCs/>
          <w:sz w:val="23"/>
          <w:szCs w:val="23"/>
        </w:rPr>
        <w:t xml:space="preserve"> </w:t>
      </w:r>
    </w:p>
    <w:p w:rsidR="00690A98" w:rsidRDefault="00690A98" w:rsidP="00690A98">
      <w:pPr>
        <w:rPr>
          <w:b/>
          <w:bCs/>
          <w:sz w:val="23"/>
          <w:szCs w:val="23"/>
        </w:rPr>
      </w:pPr>
    </w:p>
    <w:p w:rsidR="00690A98" w:rsidRDefault="00690A98" w:rsidP="00690A98">
      <w:pPr>
        <w:rPr>
          <w:color w:val="000000"/>
          <w:sz w:val="24"/>
          <w:szCs w:val="24"/>
        </w:rPr>
      </w:pPr>
      <w:r w:rsidRPr="00466892">
        <w:rPr>
          <w:color w:val="000000"/>
          <w:sz w:val="24"/>
          <w:szCs w:val="24"/>
        </w:rPr>
        <w:t xml:space="preserve">Nárůst různých forem rizikového chování v populaci mládeže a dětí školního věku se stává celospolečenským problémem. Děti patří k nejohroženější skupině. Proto je důležité zahájit primární prevenci právě v době základní školní docházky, poskytnout žákům co nejvíce informací (přiměřeně k věku žáků), naslouchat jejich problémům a otevřeně s nimi hovořit i na neformální úrovni. </w:t>
      </w:r>
    </w:p>
    <w:p w:rsidR="00690A98" w:rsidRPr="00466892" w:rsidRDefault="00690A98" w:rsidP="00690A98">
      <w:pPr>
        <w:rPr>
          <w:color w:val="000000"/>
          <w:sz w:val="24"/>
          <w:szCs w:val="24"/>
        </w:rPr>
      </w:pPr>
    </w:p>
    <w:p w:rsidR="00690A98" w:rsidRPr="009A06A6" w:rsidRDefault="00690A98" w:rsidP="00690A98">
      <w:pPr>
        <w:autoSpaceDE w:val="0"/>
        <w:autoSpaceDN w:val="0"/>
        <w:adjustRightInd w:val="0"/>
        <w:rPr>
          <w:sz w:val="24"/>
          <w:szCs w:val="24"/>
        </w:rPr>
      </w:pPr>
      <w:r w:rsidRPr="00165804">
        <w:rPr>
          <w:b/>
          <w:sz w:val="24"/>
          <w:szCs w:val="24"/>
        </w:rPr>
        <w:t xml:space="preserve">Pojem </w:t>
      </w:r>
      <w:r w:rsidRPr="00165804">
        <w:rPr>
          <w:b/>
          <w:bCs/>
          <w:iCs/>
          <w:sz w:val="24"/>
          <w:szCs w:val="24"/>
        </w:rPr>
        <w:t>rizikové chování</w:t>
      </w:r>
      <w:r>
        <w:rPr>
          <w:b/>
          <w:bCs/>
          <w:iCs/>
          <w:sz w:val="24"/>
          <w:szCs w:val="24"/>
        </w:rPr>
        <w:t xml:space="preserve"> </w:t>
      </w:r>
      <w:r w:rsidRPr="009A06A6">
        <w:rPr>
          <w:sz w:val="24"/>
          <w:szCs w:val="24"/>
        </w:rPr>
        <w:t>zahrnuje rozmanité formy chování, které mají negativní dopady na</w:t>
      </w:r>
    </w:p>
    <w:p w:rsidR="00690A98" w:rsidRPr="009A06A6" w:rsidRDefault="00690A98" w:rsidP="00690A98">
      <w:pPr>
        <w:autoSpaceDE w:val="0"/>
        <w:autoSpaceDN w:val="0"/>
        <w:adjustRightInd w:val="0"/>
        <w:rPr>
          <w:sz w:val="24"/>
          <w:szCs w:val="24"/>
        </w:rPr>
      </w:pPr>
      <w:r w:rsidRPr="009A06A6">
        <w:rPr>
          <w:sz w:val="24"/>
          <w:szCs w:val="24"/>
        </w:rPr>
        <w:t>zdraví, sociální nebo psychologické fungování jedince a/nebo ohrožují jeho sociální okolí.</w:t>
      </w:r>
    </w:p>
    <w:p w:rsidR="00690A98" w:rsidRPr="009A06A6" w:rsidRDefault="00690A98" w:rsidP="00690A98">
      <w:pPr>
        <w:autoSpaceDE w:val="0"/>
        <w:autoSpaceDN w:val="0"/>
        <w:adjustRightInd w:val="0"/>
        <w:rPr>
          <w:sz w:val="24"/>
          <w:szCs w:val="24"/>
        </w:rPr>
      </w:pPr>
      <w:r w:rsidRPr="009A06A6">
        <w:rPr>
          <w:sz w:val="24"/>
          <w:szCs w:val="24"/>
        </w:rPr>
        <w:t>Rizikové chování představuje různé typy chování, které se pohybují na škále od extrémních</w:t>
      </w:r>
    </w:p>
    <w:p w:rsidR="00690A98" w:rsidRPr="009A06A6" w:rsidRDefault="00690A98" w:rsidP="00690A98">
      <w:pPr>
        <w:autoSpaceDE w:val="0"/>
        <w:autoSpaceDN w:val="0"/>
        <w:adjustRightInd w:val="0"/>
        <w:rPr>
          <w:sz w:val="24"/>
          <w:szCs w:val="24"/>
        </w:rPr>
      </w:pPr>
      <w:r w:rsidRPr="009A06A6">
        <w:rPr>
          <w:sz w:val="24"/>
          <w:szCs w:val="24"/>
        </w:rPr>
        <w:t>projevů chování „běžného“ (např. provozování adrenalinových sportů) až po projevy chování</w:t>
      </w:r>
    </w:p>
    <w:p w:rsidR="00690A98" w:rsidRPr="009A06A6" w:rsidRDefault="00690A98" w:rsidP="00690A98">
      <w:pPr>
        <w:autoSpaceDE w:val="0"/>
        <w:autoSpaceDN w:val="0"/>
        <w:adjustRightInd w:val="0"/>
        <w:rPr>
          <w:sz w:val="24"/>
          <w:szCs w:val="24"/>
        </w:rPr>
      </w:pPr>
      <w:r w:rsidRPr="009A06A6">
        <w:rPr>
          <w:sz w:val="24"/>
          <w:szCs w:val="24"/>
        </w:rPr>
        <w:t>na hranici patologie (např. nadměrné užívání alkoholu, cigaret, kofeinu či nelegálních drog,</w:t>
      </w:r>
    </w:p>
    <w:p w:rsidR="00690A98" w:rsidRPr="009A06A6" w:rsidRDefault="00690A98" w:rsidP="00690A98">
      <w:pPr>
        <w:pStyle w:val="Default"/>
      </w:pPr>
      <w:r w:rsidRPr="009A06A6">
        <w:t>násilí).</w:t>
      </w:r>
    </w:p>
    <w:p w:rsidR="00690A98" w:rsidRDefault="00690A98" w:rsidP="00690A98">
      <w:pPr>
        <w:tabs>
          <w:tab w:val="left" w:pos="3288"/>
        </w:tabs>
        <w:rPr>
          <w:sz w:val="24"/>
          <w:szCs w:val="24"/>
        </w:rPr>
      </w:pPr>
      <w:r w:rsidRPr="00793DEB">
        <w:rPr>
          <w:sz w:val="24"/>
          <w:szCs w:val="24"/>
        </w:rPr>
        <w:t xml:space="preserve">Pojmem </w:t>
      </w:r>
      <w:r>
        <w:rPr>
          <w:b/>
          <w:bCs/>
          <w:sz w:val="24"/>
          <w:szCs w:val="24"/>
        </w:rPr>
        <w:t>prevence</w:t>
      </w:r>
      <w:r w:rsidRPr="00793DEB">
        <w:rPr>
          <w:b/>
          <w:bCs/>
          <w:sz w:val="24"/>
          <w:szCs w:val="24"/>
        </w:rPr>
        <w:t xml:space="preserve"> </w:t>
      </w:r>
      <w:r w:rsidRPr="00793DEB">
        <w:rPr>
          <w:sz w:val="24"/>
          <w:szCs w:val="24"/>
        </w:rPr>
        <w:t xml:space="preserve">rozumíme všechna opatření směřující k předcházení a minimalizaci jevů spojených s rizikovým chováním a jeho důsledky. Prevencí může být jakýkoliv typ výchovné, vzdělávací, zdravotní, sociální či jiné intervence směřující k předcházení výskytu rizikového chování, zamezující jeho další progresi, zmírňující již existující formy a projevy rizikového chování nebo pomáhající řešit jeho důsledky. Obecně prevenci členíme na prevenci primární, sekundární a terciální. </w:t>
      </w:r>
    </w:p>
    <w:p w:rsidR="00690A98" w:rsidRDefault="00690A98" w:rsidP="00690A98">
      <w:pPr>
        <w:tabs>
          <w:tab w:val="left" w:pos="3288"/>
        </w:tabs>
        <w:rPr>
          <w:sz w:val="24"/>
          <w:szCs w:val="24"/>
        </w:rPr>
      </w:pPr>
      <w:r w:rsidRPr="00793DEB">
        <w:rPr>
          <w:sz w:val="24"/>
          <w:szCs w:val="24"/>
        </w:rPr>
        <w:t xml:space="preserve">Podstatou </w:t>
      </w:r>
      <w:r>
        <w:rPr>
          <w:b/>
          <w:bCs/>
          <w:sz w:val="24"/>
          <w:szCs w:val="24"/>
        </w:rPr>
        <w:t>primární prevence</w:t>
      </w:r>
      <w:r w:rsidRPr="00793DEB">
        <w:rPr>
          <w:b/>
          <w:bCs/>
          <w:sz w:val="24"/>
          <w:szCs w:val="24"/>
        </w:rPr>
        <w:t xml:space="preserve"> </w:t>
      </w:r>
      <w:r w:rsidRPr="00793DEB">
        <w:rPr>
          <w:sz w:val="24"/>
          <w:szCs w:val="24"/>
        </w:rPr>
        <w:t xml:space="preserve">je předcházení vzniku rizikového chování u osob, u kterých se ještě rizikové chování nevyskytlo. </w:t>
      </w:r>
    </w:p>
    <w:p w:rsidR="00690A98" w:rsidRPr="009A06A6" w:rsidRDefault="00690A98" w:rsidP="00690A98">
      <w:pPr>
        <w:autoSpaceDE w:val="0"/>
        <w:autoSpaceDN w:val="0"/>
        <w:adjustRightInd w:val="0"/>
        <w:rPr>
          <w:sz w:val="24"/>
          <w:szCs w:val="24"/>
        </w:rPr>
      </w:pPr>
      <w:r w:rsidRPr="009A06A6">
        <w:rPr>
          <w:sz w:val="24"/>
          <w:szCs w:val="24"/>
        </w:rPr>
        <w:t>Primární prevence rizikového chování u žáků v působnosti MŠMT se zaměřuje prioritně na</w:t>
      </w:r>
    </w:p>
    <w:p w:rsidR="00690A98" w:rsidRDefault="00690A98" w:rsidP="00690A98">
      <w:pPr>
        <w:autoSpaceDE w:val="0"/>
        <w:autoSpaceDN w:val="0"/>
        <w:adjustRightInd w:val="0"/>
        <w:rPr>
          <w:sz w:val="24"/>
          <w:szCs w:val="24"/>
        </w:rPr>
      </w:pPr>
      <w:r w:rsidRPr="009A06A6">
        <w:rPr>
          <w:sz w:val="24"/>
          <w:szCs w:val="24"/>
        </w:rPr>
        <w:t>předcházení rozvoje rizik, kter</w:t>
      </w:r>
      <w:r>
        <w:rPr>
          <w:sz w:val="24"/>
          <w:szCs w:val="24"/>
        </w:rPr>
        <w:t>á</w:t>
      </w:r>
      <w:r w:rsidRPr="009A06A6">
        <w:rPr>
          <w:sz w:val="24"/>
          <w:szCs w:val="24"/>
        </w:rPr>
        <w:t xml:space="preserve"> směřují zejména k rizikovým projevům v chování dětí a</w:t>
      </w:r>
      <w:r>
        <w:rPr>
          <w:sz w:val="24"/>
          <w:szCs w:val="24"/>
        </w:rPr>
        <w:t xml:space="preserve"> </w:t>
      </w:r>
      <w:r w:rsidRPr="009A06A6">
        <w:rPr>
          <w:sz w:val="24"/>
          <w:szCs w:val="24"/>
        </w:rPr>
        <w:t>mládež</w:t>
      </w:r>
      <w:r>
        <w:rPr>
          <w:sz w:val="24"/>
          <w:szCs w:val="24"/>
        </w:rPr>
        <w:t>e v těchto oblastech</w:t>
      </w:r>
      <w:r w:rsidRPr="009A06A6">
        <w:rPr>
          <w:sz w:val="24"/>
          <w:szCs w:val="24"/>
        </w:rPr>
        <w:t>:</w:t>
      </w:r>
    </w:p>
    <w:p w:rsidR="00690A98" w:rsidRDefault="00690A98" w:rsidP="00690A98">
      <w:pPr>
        <w:autoSpaceDE w:val="0"/>
        <w:autoSpaceDN w:val="0"/>
        <w:adjustRightInd w:val="0"/>
        <w:rPr>
          <w:sz w:val="24"/>
          <w:szCs w:val="24"/>
        </w:rPr>
      </w:pPr>
    </w:p>
    <w:p w:rsidR="00690A98" w:rsidRPr="00017A25" w:rsidRDefault="00690A98" w:rsidP="00690A98">
      <w:pPr>
        <w:pStyle w:val="Odstavecseseznamem"/>
        <w:numPr>
          <w:ilvl w:val="0"/>
          <w:numId w:val="7"/>
        </w:numPr>
        <w:autoSpaceDE w:val="0"/>
        <w:autoSpaceDN w:val="0"/>
        <w:adjustRightInd w:val="0"/>
        <w:spacing w:after="0" w:line="240" w:lineRule="auto"/>
        <w:rPr>
          <w:b/>
          <w:bCs/>
          <w:i/>
          <w:iCs/>
        </w:rPr>
      </w:pPr>
      <w:r w:rsidRPr="00017A25">
        <w:rPr>
          <w:rFonts w:ascii="Times New Roman" w:hAnsi="Times New Roman"/>
          <w:sz w:val="24"/>
          <w:szCs w:val="24"/>
        </w:rPr>
        <w:t xml:space="preserve">návykové látky, rizikové chování v dopravě, poruchy příjmu potravy, alkohol, syndrom CAN, školní šikana, kyberšikana, homofobie, extremismus, rasismus, xenofobie, vandalismus, záškoláctví, krádeže, tabák, násilí ve škole, netolismus, </w:t>
      </w:r>
      <w:r w:rsidRPr="00017A25">
        <w:rPr>
          <w:rFonts w:ascii="Times New Roman" w:hAnsi="Times New Roman"/>
          <w:sz w:val="24"/>
          <w:szCs w:val="24"/>
        </w:rPr>
        <w:lastRenderedPageBreak/>
        <w:t xml:space="preserve">sebepoškozování, náboženská hnutí, rizikové sexuální chování, příslušnost k subkulturám, domácí násilí. </w:t>
      </w:r>
      <w:r w:rsidRPr="00017A25">
        <w:rPr>
          <w:b/>
          <w:bCs/>
          <w:i/>
          <w:iCs/>
        </w:rPr>
        <w:tab/>
      </w:r>
    </w:p>
    <w:p w:rsidR="00690A98" w:rsidRDefault="00690A98" w:rsidP="00690A98">
      <w:pPr>
        <w:tabs>
          <w:tab w:val="left" w:pos="3288"/>
        </w:tabs>
        <w:rPr>
          <w:sz w:val="24"/>
          <w:szCs w:val="24"/>
        </w:rPr>
      </w:pPr>
    </w:p>
    <w:p w:rsidR="00690A98" w:rsidRDefault="00690A98" w:rsidP="00690A98">
      <w:pPr>
        <w:tabs>
          <w:tab w:val="left" w:pos="3288"/>
        </w:tabs>
        <w:rPr>
          <w:sz w:val="24"/>
          <w:szCs w:val="24"/>
        </w:rPr>
      </w:pPr>
      <w:r w:rsidRPr="00793DEB">
        <w:rPr>
          <w:sz w:val="24"/>
          <w:szCs w:val="24"/>
        </w:rPr>
        <w:t xml:space="preserve">U </w:t>
      </w:r>
      <w:r w:rsidRPr="00793DEB">
        <w:rPr>
          <w:b/>
          <w:bCs/>
          <w:sz w:val="24"/>
          <w:szCs w:val="24"/>
        </w:rPr>
        <w:t xml:space="preserve">sekundární prevence </w:t>
      </w:r>
      <w:r w:rsidRPr="00793DEB">
        <w:rPr>
          <w:sz w:val="24"/>
          <w:szCs w:val="24"/>
        </w:rPr>
        <w:t xml:space="preserve">se jedná o předcházení vzniku, rozvoji a přetrvávání rizikového chování u osob, které jsou rizikovým chováním ohroženy. </w:t>
      </w:r>
    </w:p>
    <w:p w:rsidR="00690A98" w:rsidRPr="00793DEB" w:rsidRDefault="00690A98" w:rsidP="00690A98">
      <w:pPr>
        <w:tabs>
          <w:tab w:val="left" w:pos="3288"/>
        </w:tabs>
        <w:rPr>
          <w:b/>
          <w:bCs/>
          <w:sz w:val="24"/>
          <w:szCs w:val="24"/>
        </w:rPr>
      </w:pPr>
      <w:r w:rsidRPr="00793DEB">
        <w:rPr>
          <w:sz w:val="24"/>
          <w:szCs w:val="24"/>
        </w:rPr>
        <w:t xml:space="preserve">Cílem </w:t>
      </w:r>
      <w:r w:rsidRPr="00793DEB">
        <w:rPr>
          <w:b/>
          <w:bCs/>
          <w:sz w:val="24"/>
          <w:szCs w:val="24"/>
        </w:rPr>
        <w:t xml:space="preserve">terciální prevence </w:t>
      </w:r>
      <w:r w:rsidRPr="00793DEB">
        <w:rPr>
          <w:sz w:val="24"/>
          <w:szCs w:val="24"/>
        </w:rPr>
        <w:t>je předcházení zdravotním nebo sociálním potížím v důsledku rizikového chování.</w:t>
      </w:r>
    </w:p>
    <w:p w:rsidR="00690A98" w:rsidRDefault="00690A98" w:rsidP="00690A98">
      <w:pPr>
        <w:autoSpaceDE w:val="0"/>
        <w:autoSpaceDN w:val="0"/>
        <w:adjustRightInd w:val="0"/>
        <w:rPr>
          <w:sz w:val="24"/>
          <w:szCs w:val="24"/>
        </w:rPr>
      </w:pPr>
    </w:p>
    <w:p w:rsidR="00690A98" w:rsidRPr="00C03B44" w:rsidRDefault="00690A98" w:rsidP="00690A98">
      <w:pPr>
        <w:pStyle w:val="Odstavecseseznamem"/>
        <w:numPr>
          <w:ilvl w:val="0"/>
          <w:numId w:val="8"/>
        </w:numPr>
        <w:tabs>
          <w:tab w:val="left" w:pos="3288"/>
        </w:tabs>
        <w:spacing w:after="200" w:line="276" w:lineRule="auto"/>
        <w:rPr>
          <w:rFonts w:ascii="Times New Roman" w:hAnsi="Times New Roman"/>
          <w:b/>
          <w:bCs/>
          <w:sz w:val="28"/>
          <w:szCs w:val="28"/>
        </w:rPr>
      </w:pPr>
      <w:r w:rsidRPr="00C03B44">
        <w:rPr>
          <w:rFonts w:ascii="Times New Roman" w:hAnsi="Times New Roman"/>
          <w:b/>
          <w:bCs/>
          <w:sz w:val="28"/>
          <w:szCs w:val="28"/>
        </w:rPr>
        <w:t>Školní poradenské pracoviště</w:t>
      </w:r>
    </w:p>
    <w:p w:rsidR="00690A98"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 xml:space="preserve">Poradenské služby v ZŠ Kounice jsou zajišťovány výchovným poradcem a školním metodikem prevence. </w:t>
      </w:r>
    </w:p>
    <w:p w:rsidR="00690A98" w:rsidRPr="009A06A6" w:rsidRDefault="00690A98" w:rsidP="00690A98">
      <w:pPr>
        <w:autoSpaceDE w:val="0"/>
        <w:autoSpaceDN w:val="0"/>
        <w:adjustRightInd w:val="0"/>
        <w:rPr>
          <w:sz w:val="24"/>
          <w:szCs w:val="24"/>
        </w:rPr>
      </w:pPr>
    </w:p>
    <w:p w:rsidR="00690A98" w:rsidRPr="00466892" w:rsidRDefault="00690A98" w:rsidP="00690A98">
      <w:pPr>
        <w:shd w:val="clear" w:color="auto" w:fill="FFFFFF"/>
        <w:spacing w:after="300"/>
        <w:rPr>
          <w:color w:val="000000"/>
          <w:sz w:val="24"/>
          <w:szCs w:val="24"/>
        </w:rPr>
      </w:pPr>
      <w:r w:rsidRPr="00466892">
        <w:rPr>
          <w:b/>
          <w:color w:val="000000"/>
          <w:sz w:val="24"/>
          <w:szCs w:val="24"/>
        </w:rPr>
        <w:t>Výchovný poradce</w:t>
      </w:r>
      <w:r w:rsidRPr="00466892">
        <w:rPr>
          <w:color w:val="000000"/>
          <w:sz w:val="24"/>
          <w:szCs w:val="24"/>
        </w:rPr>
        <w:t xml:space="preserve"> - průběžně sleduje konkrétní podmínky a situaci ve škole </w:t>
      </w:r>
      <w:r>
        <w:rPr>
          <w:color w:val="000000"/>
          <w:sz w:val="24"/>
          <w:szCs w:val="24"/>
        </w:rPr>
        <w:t>z hlediska výskytu rizikového chování</w:t>
      </w:r>
      <w:r w:rsidRPr="00466892">
        <w:rPr>
          <w:color w:val="000000"/>
          <w:sz w:val="24"/>
          <w:szCs w:val="24"/>
        </w:rPr>
        <w:t xml:space="preserve"> - uplatňuje preventivní aktivity a programy speciálně zaměřené na jednotlivé rizikové skupiny - poskytuje poradenské služby pro žáky, rodiče a pedagogy - navrhuje opatření nápravy, svolání výchovné komise, individuální konzultace s dětmi, rodiči, informuje o možnostech odborné péče a další pomoci </w:t>
      </w:r>
    </w:p>
    <w:p w:rsidR="00690A98" w:rsidRPr="008F4314" w:rsidRDefault="00690A98" w:rsidP="00690A98">
      <w:pPr>
        <w:shd w:val="clear" w:color="auto" w:fill="FFFFFF"/>
        <w:spacing w:after="300"/>
        <w:rPr>
          <w:color w:val="000000"/>
          <w:sz w:val="24"/>
          <w:szCs w:val="24"/>
        </w:rPr>
      </w:pPr>
      <w:r w:rsidRPr="00466892">
        <w:rPr>
          <w:b/>
          <w:color w:val="000000"/>
          <w:sz w:val="24"/>
          <w:szCs w:val="24"/>
        </w:rPr>
        <w:t>Metodik prevence</w:t>
      </w:r>
      <w:r w:rsidRPr="00466892">
        <w:rPr>
          <w:color w:val="000000"/>
          <w:sz w:val="24"/>
          <w:szCs w:val="24"/>
        </w:rPr>
        <w:t xml:space="preserve"> </w:t>
      </w:r>
      <w:r>
        <w:rPr>
          <w:color w:val="000000"/>
          <w:sz w:val="24"/>
          <w:szCs w:val="24"/>
        </w:rPr>
        <w:t>–</w:t>
      </w:r>
      <w:r w:rsidRPr="00466892">
        <w:rPr>
          <w:color w:val="000000"/>
          <w:sz w:val="24"/>
          <w:szCs w:val="24"/>
        </w:rPr>
        <w:t xml:space="preserve"> </w:t>
      </w:r>
      <w:r>
        <w:rPr>
          <w:color w:val="000000"/>
          <w:sz w:val="24"/>
          <w:szCs w:val="24"/>
        </w:rPr>
        <w:t xml:space="preserve">plní koordinační, metodickou, informační a poradenskou činnost - </w:t>
      </w:r>
      <w:r w:rsidRPr="00466892">
        <w:rPr>
          <w:color w:val="000000"/>
          <w:sz w:val="24"/>
          <w:szCs w:val="24"/>
        </w:rPr>
        <w:t xml:space="preserve">spoluvytváří minimální preventivní program, podílí se na jeho realizaci - komunikuje s učiteli, dává podněty k nápravě - spolupracuje s institucemi a organizacemi v oblasti prevence - koordinuje předávání informací, dokumentuje průběh preventivní práce </w:t>
      </w:r>
      <w:r>
        <w:rPr>
          <w:color w:val="000000"/>
          <w:sz w:val="24"/>
          <w:szCs w:val="24"/>
        </w:rPr>
        <w:t>- m</w:t>
      </w:r>
      <w:r w:rsidRPr="008F4314">
        <w:rPr>
          <w:color w:val="000000"/>
          <w:sz w:val="24"/>
          <w:szCs w:val="24"/>
        </w:rPr>
        <w:t>etodicky vede pedagogické pracovníky školy v oblasti prevence rizikového chování</w:t>
      </w:r>
      <w:r>
        <w:rPr>
          <w:color w:val="000000"/>
          <w:sz w:val="24"/>
          <w:szCs w:val="24"/>
        </w:rPr>
        <w:t xml:space="preserve"> </w:t>
      </w:r>
      <w:r w:rsidRPr="008F4314">
        <w:rPr>
          <w:color w:val="000000"/>
          <w:sz w:val="24"/>
          <w:szCs w:val="24"/>
        </w:rPr>
        <w:t>(vyhledávání problémových projevů chování, preventivní pr</w:t>
      </w:r>
      <w:r>
        <w:rPr>
          <w:color w:val="000000"/>
          <w:sz w:val="24"/>
          <w:szCs w:val="24"/>
        </w:rPr>
        <w:t>áce s třídními kolektivy apod.) -</w:t>
      </w:r>
      <w:r w:rsidRPr="008F4314">
        <w:rPr>
          <w:color w:val="000000"/>
          <w:sz w:val="24"/>
          <w:szCs w:val="24"/>
        </w:rPr>
        <w:t xml:space="preserve"> </w:t>
      </w:r>
      <w:r>
        <w:rPr>
          <w:color w:val="000000"/>
          <w:sz w:val="24"/>
          <w:szCs w:val="24"/>
        </w:rPr>
        <w:t>k</w:t>
      </w:r>
      <w:r w:rsidRPr="008F4314">
        <w:rPr>
          <w:color w:val="000000"/>
          <w:sz w:val="24"/>
          <w:szCs w:val="24"/>
        </w:rPr>
        <w:t>oordinuje vzdělávání pedagogických pracovníků školy v oblasti prevence rizikového</w:t>
      </w:r>
      <w:r>
        <w:rPr>
          <w:color w:val="000000"/>
          <w:sz w:val="24"/>
          <w:szCs w:val="24"/>
        </w:rPr>
        <w:t xml:space="preserve"> chování - k</w:t>
      </w:r>
      <w:r w:rsidRPr="008F4314">
        <w:rPr>
          <w:color w:val="000000"/>
          <w:sz w:val="24"/>
          <w:szCs w:val="24"/>
        </w:rPr>
        <w:t>oordinuje spolupráci školy s orgány státní správy a samosprávy, které mají v</w:t>
      </w:r>
      <w:r>
        <w:rPr>
          <w:color w:val="000000"/>
          <w:sz w:val="24"/>
          <w:szCs w:val="24"/>
        </w:rPr>
        <w:t> </w:t>
      </w:r>
      <w:r w:rsidRPr="008F4314">
        <w:rPr>
          <w:color w:val="000000"/>
          <w:sz w:val="24"/>
          <w:szCs w:val="24"/>
        </w:rPr>
        <w:t>kompetenci</w:t>
      </w:r>
      <w:r>
        <w:rPr>
          <w:color w:val="000000"/>
          <w:sz w:val="24"/>
          <w:szCs w:val="24"/>
        </w:rPr>
        <w:t xml:space="preserve"> </w:t>
      </w:r>
      <w:r w:rsidRPr="008F4314">
        <w:rPr>
          <w:color w:val="000000"/>
          <w:sz w:val="24"/>
          <w:szCs w:val="24"/>
        </w:rPr>
        <w:t>problematiku prevenci rizikového chování.</w:t>
      </w:r>
    </w:p>
    <w:p w:rsidR="00690A98" w:rsidRPr="009A06A6"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Mezi pracovníky, kteří se podílejí na poradenských službách a vytvářejí konzultační tým pro poskytování služeb ve škole, patří</w:t>
      </w:r>
      <w:r>
        <w:rPr>
          <w:rFonts w:ascii="Times New Roman" w:hAnsi="Times New Roman"/>
          <w:sz w:val="24"/>
          <w:szCs w:val="24"/>
          <w:lang w:eastAsia="cs-CZ"/>
        </w:rPr>
        <w:t xml:space="preserve"> dále</w:t>
      </w:r>
      <w:r w:rsidRPr="009A06A6">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w:t>
      </w: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třídní učitelé </w:t>
      </w:r>
    </w:p>
    <w:p w:rsidR="00690A98"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w:t>
      </w: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metodik pro přípravu školního vzdělávacího programu (úprava učiva pro nadané žáky) </w:t>
      </w:r>
    </w:p>
    <w:p w:rsidR="00690A98"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t>-</w:t>
      </w: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případně další pedagogové, zejména učitelé výchov </w:t>
      </w:r>
    </w:p>
    <w:p w:rsidR="00690A98" w:rsidRDefault="00690A98" w:rsidP="00690A98">
      <w:pPr>
        <w:pStyle w:val="Bezmezer"/>
        <w:rPr>
          <w:rFonts w:ascii="Times New Roman" w:hAnsi="Times New Roman"/>
          <w:sz w:val="24"/>
          <w:szCs w:val="24"/>
          <w:lang w:eastAsia="cs-CZ"/>
        </w:rPr>
      </w:pPr>
    </w:p>
    <w:p w:rsidR="00690A98" w:rsidRDefault="00690A98" w:rsidP="00690A98">
      <w:pPr>
        <w:shd w:val="clear" w:color="auto" w:fill="FFFFFF"/>
        <w:spacing w:after="300"/>
        <w:rPr>
          <w:color w:val="000000"/>
          <w:sz w:val="24"/>
          <w:szCs w:val="24"/>
        </w:rPr>
      </w:pPr>
      <w:r w:rsidRPr="00466892">
        <w:rPr>
          <w:b/>
          <w:color w:val="000000"/>
          <w:sz w:val="24"/>
          <w:szCs w:val="24"/>
        </w:rPr>
        <w:t>Pedagogové</w:t>
      </w:r>
      <w:r w:rsidRPr="00466892">
        <w:rPr>
          <w:color w:val="000000"/>
          <w:sz w:val="24"/>
          <w:szCs w:val="24"/>
        </w:rPr>
        <w:t xml:space="preserve"> - provádějí průběžnou diagnostiku žáků a třídy - hodnotí uplynulé období školního roku na pedagogických radách </w:t>
      </w:r>
      <w:r>
        <w:rPr>
          <w:color w:val="000000"/>
          <w:sz w:val="24"/>
          <w:szCs w:val="24"/>
        </w:rPr>
        <w:t>– při výskytu rizikového chování</w:t>
      </w:r>
      <w:r w:rsidRPr="00466892">
        <w:rPr>
          <w:color w:val="000000"/>
          <w:sz w:val="24"/>
          <w:szCs w:val="24"/>
        </w:rPr>
        <w:t xml:space="preserve"> </w:t>
      </w:r>
      <w:r>
        <w:rPr>
          <w:color w:val="000000"/>
          <w:sz w:val="24"/>
          <w:szCs w:val="24"/>
        </w:rPr>
        <w:t xml:space="preserve">konzultují konkrétní postupy s členy poradenského pracoviště - </w:t>
      </w:r>
      <w:r w:rsidRPr="00466892">
        <w:rPr>
          <w:color w:val="000000"/>
          <w:sz w:val="24"/>
          <w:szCs w:val="24"/>
        </w:rPr>
        <w:t>třídní učitelé jsou v kontaktu s rodiči žáků</w:t>
      </w:r>
      <w:r>
        <w:rPr>
          <w:color w:val="000000"/>
          <w:sz w:val="24"/>
          <w:szCs w:val="24"/>
        </w:rPr>
        <w:t xml:space="preserve"> </w:t>
      </w:r>
    </w:p>
    <w:p w:rsidR="00690A98" w:rsidRDefault="00690A98" w:rsidP="00690A98">
      <w:pPr>
        <w:shd w:val="clear" w:color="auto" w:fill="FFFFFF"/>
        <w:spacing w:after="300"/>
        <w:rPr>
          <w:b/>
          <w:bCs/>
          <w:sz w:val="24"/>
          <w:szCs w:val="24"/>
          <w:u w:val="single"/>
        </w:rPr>
      </w:pPr>
      <w:r w:rsidRPr="00E667E7">
        <w:rPr>
          <w:b/>
          <w:color w:val="000000"/>
          <w:sz w:val="24"/>
          <w:szCs w:val="24"/>
        </w:rPr>
        <w:t>Ředitel školy</w:t>
      </w:r>
      <w:r w:rsidRPr="00466892">
        <w:rPr>
          <w:color w:val="000000"/>
          <w:sz w:val="24"/>
          <w:szCs w:val="24"/>
        </w:rPr>
        <w:t xml:space="preserve"> - sleduje efektivitu prevence rizikového chování - dělá personální a organizační opatření ke zlepšení vzájemného soužití ve š</w:t>
      </w:r>
      <w:r>
        <w:rPr>
          <w:color w:val="000000"/>
          <w:sz w:val="24"/>
          <w:szCs w:val="24"/>
        </w:rPr>
        <w:t>kole - svolává jednání s rodiči (výchovná komise)</w:t>
      </w:r>
    </w:p>
    <w:p w:rsidR="00690A98" w:rsidRDefault="00690A98" w:rsidP="00690A98">
      <w:pPr>
        <w:pStyle w:val="Bezmezer"/>
        <w:rPr>
          <w:rFonts w:ascii="Times New Roman" w:hAnsi="Times New Roman"/>
          <w:b/>
          <w:bCs/>
          <w:sz w:val="24"/>
          <w:szCs w:val="24"/>
          <w:u w:val="single"/>
          <w:lang w:eastAsia="cs-CZ"/>
        </w:rPr>
      </w:pPr>
    </w:p>
    <w:p w:rsidR="00690A98" w:rsidRDefault="00690A98" w:rsidP="00690A98">
      <w:pPr>
        <w:pStyle w:val="Bezmezer"/>
        <w:rPr>
          <w:rFonts w:ascii="Times New Roman" w:hAnsi="Times New Roman"/>
          <w:sz w:val="24"/>
          <w:szCs w:val="24"/>
          <w:lang w:eastAsia="cs-CZ"/>
        </w:rPr>
      </w:pPr>
      <w:r w:rsidRPr="009A06A6">
        <w:rPr>
          <w:rFonts w:ascii="Times New Roman" w:hAnsi="Times New Roman"/>
          <w:b/>
          <w:bCs/>
          <w:sz w:val="24"/>
          <w:szCs w:val="24"/>
          <w:u w:val="single"/>
          <w:lang w:eastAsia="cs-CZ"/>
        </w:rPr>
        <w:t>Program školního poradenského pracoviště naplňuje především tyto cíle:</w:t>
      </w:r>
      <w:r w:rsidRPr="009A06A6">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pracovat se všemi subjekty školy a vytvořit tak širokou základnu primární prevence školní </w:t>
      </w:r>
      <w:r>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neúspěšnosti a sociálně nežádoucích jevů,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sledovat účinnost preventivních programů aplikovaných školou a vytvořit metodické zázemí </w:t>
      </w:r>
      <w:r>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pro jejich vytváření a realizaci,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zavést do školy koncepci kariérového poradenství,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připravit podmínky a rozšířit možnosti integrace žáků se speciálními vzdělávacími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potřebami a žáků nadaných,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vybudovat příznivé sociální klima pro integraci kulturních odlišností a přijímání sociálních </w:t>
      </w:r>
      <w:r>
        <w:rPr>
          <w:rFonts w:ascii="Times New Roman" w:hAnsi="Times New Roman"/>
          <w:sz w:val="24"/>
          <w:szCs w:val="24"/>
          <w:lang w:eastAsia="cs-CZ"/>
        </w:rPr>
        <w:t xml:space="preserve">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odlišností na škole,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posílit průběžnou a dlouhodobou péči o žáky s neprospěchem a vytvořit předpoklady pro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jeho snižování,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prohloubit včasnou intervenci při aktuálních problémech u jednotlivých žáků a třídních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kolektivů,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poskytovat metodickou podporu učitelům při aplikaci psychologických a speciálně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pedagogických aspektů vzdělávání do školních vzdělávacích programů,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prohloubit a zlepšit spolupráci a komunikaci mezi školou a rodiči, </w:t>
      </w:r>
    </w:p>
    <w:p w:rsidR="00690A98"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propojit poradenské služby poskytované školou se službami školských poradenských </w:t>
      </w:r>
    </w:p>
    <w:p w:rsidR="00690A98" w:rsidRPr="009A06A6"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xml:space="preserve">  </w:t>
      </w:r>
      <w:r w:rsidRPr="009A06A6">
        <w:rPr>
          <w:rFonts w:ascii="Times New Roman" w:hAnsi="Times New Roman"/>
          <w:sz w:val="24"/>
          <w:szCs w:val="24"/>
          <w:lang w:eastAsia="cs-CZ"/>
        </w:rPr>
        <w:t xml:space="preserve">zařízení a s úřady práce. </w:t>
      </w:r>
    </w:p>
    <w:p w:rsidR="00690A98" w:rsidRPr="009A06A6" w:rsidRDefault="00690A98" w:rsidP="00690A98">
      <w:pPr>
        <w:pStyle w:val="Bezmezer"/>
        <w:rPr>
          <w:rFonts w:ascii="Times New Roman" w:hAnsi="Times New Roman"/>
          <w:sz w:val="24"/>
          <w:szCs w:val="24"/>
          <w:lang w:eastAsia="cs-CZ"/>
        </w:rPr>
      </w:pPr>
      <w:r w:rsidRPr="009A06A6">
        <w:rPr>
          <w:rFonts w:ascii="Times New Roman" w:hAnsi="Times New Roman"/>
          <w:sz w:val="24"/>
          <w:szCs w:val="24"/>
          <w:lang w:eastAsia="cs-CZ"/>
        </w:rPr>
        <w:br/>
        <w:t xml:space="preserve">ZŠ Kounice velmi úzce spolupracuje s PPP Český Brod (poradna při ZŠ Žitomířská) a s PPP Středočeského kraje (Nymburk, Kolín). Výběr PPP je však plně v kompetenci rodičů žáků se speciálními vzdělávacími potřebami. </w:t>
      </w:r>
    </w:p>
    <w:p w:rsidR="00690A98" w:rsidRDefault="00690A98" w:rsidP="00690A98">
      <w:pPr>
        <w:tabs>
          <w:tab w:val="left" w:pos="3288"/>
        </w:tabs>
        <w:rPr>
          <w:b/>
          <w:bCs/>
          <w:sz w:val="24"/>
          <w:szCs w:val="24"/>
        </w:rPr>
      </w:pPr>
    </w:p>
    <w:p w:rsidR="00690A98" w:rsidRDefault="00690A98" w:rsidP="00690A98">
      <w:pPr>
        <w:tabs>
          <w:tab w:val="left" w:pos="3288"/>
        </w:tabs>
        <w:rPr>
          <w:b/>
          <w:bCs/>
          <w:sz w:val="24"/>
          <w:szCs w:val="24"/>
        </w:rPr>
      </w:pPr>
    </w:p>
    <w:p w:rsidR="00690A98" w:rsidRPr="00466892" w:rsidRDefault="00690A98" w:rsidP="00690A98">
      <w:pPr>
        <w:tabs>
          <w:tab w:val="left" w:pos="3288"/>
        </w:tabs>
        <w:rPr>
          <w:b/>
          <w:bCs/>
          <w:sz w:val="24"/>
          <w:szCs w:val="24"/>
        </w:rPr>
      </w:pPr>
    </w:p>
    <w:p w:rsidR="00690A98" w:rsidRPr="004801B3" w:rsidRDefault="00690A98" w:rsidP="00690A98">
      <w:pPr>
        <w:pStyle w:val="Default"/>
        <w:numPr>
          <w:ilvl w:val="0"/>
          <w:numId w:val="8"/>
        </w:numPr>
        <w:rPr>
          <w:b/>
          <w:bCs/>
          <w:color w:val="auto"/>
          <w:sz w:val="28"/>
          <w:szCs w:val="28"/>
        </w:rPr>
      </w:pPr>
      <w:r w:rsidRPr="004801B3">
        <w:rPr>
          <w:b/>
          <w:bCs/>
          <w:color w:val="auto"/>
          <w:sz w:val="28"/>
          <w:szCs w:val="28"/>
        </w:rPr>
        <w:t xml:space="preserve">Stanovené cíle školní preventivní strategie: </w:t>
      </w:r>
      <w:r w:rsidRPr="004801B3">
        <w:rPr>
          <w:b/>
          <w:bCs/>
          <w:color w:val="auto"/>
          <w:sz w:val="28"/>
          <w:szCs w:val="28"/>
        </w:rPr>
        <w:tab/>
      </w:r>
    </w:p>
    <w:p w:rsidR="00690A98" w:rsidRDefault="00690A98" w:rsidP="00690A98">
      <w:pPr>
        <w:pStyle w:val="Default"/>
        <w:tabs>
          <w:tab w:val="left" w:pos="5340"/>
          <w:tab w:val="left" w:pos="5715"/>
        </w:tabs>
        <w:rPr>
          <w:b/>
          <w:bCs/>
          <w:color w:val="auto"/>
        </w:rPr>
      </w:pPr>
      <w:r>
        <w:rPr>
          <w:b/>
          <w:bCs/>
          <w:color w:val="auto"/>
        </w:rPr>
        <w:tab/>
      </w:r>
    </w:p>
    <w:p w:rsidR="00690A98" w:rsidRPr="00EC31A6" w:rsidRDefault="00690A98" w:rsidP="00690A98">
      <w:pPr>
        <w:autoSpaceDE w:val="0"/>
        <w:autoSpaceDN w:val="0"/>
        <w:adjustRightInd w:val="0"/>
        <w:rPr>
          <w:b/>
          <w:bCs/>
          <w:iCs/>
          <w:sz w:val="24"/>
          <w:szCs w:val="24"/>
        </w:rPr>
      </w:pPr>
      <w:r w:rsidRPr="00EC31A6">
        <w:rPr>
          <w:b/>
          <w:bCs/>
          <w:iCs/>
          <w:sz w:val="24"/>
          <w:szCs w:val="24"/>
        </w:rPr>
        <w:t>Obecný cíl:</w:t>
      </w:r>
    </w:p>
    <w:p w:rsidR="00690A98" w:rsidRDefault="00690A98" w:rsidP="00690A98">
      <w:pPr>
        <w:autoSpaceDE w:val="0"/>
        <w:autoSpaceDN w:val="0"/>
        <w:adjustRightInd w:val="0"/>
        <w:rPr>
          <w:sz w:val="24"/>
          <w:szCs w:val="24"/>
        </w:rPr>
      </w:pPr>
      <w:r w:rsidRPr="009A06A6">
        <w:rPr>
          <w:sz w:val="24"/>
          <w:szCs w:val="24"/>
        </w:rPr>
        <w:t>Výchova k předcházení, minimalizaci či oddálení rizikových projevů chování, ke zdravému životnímu</w:t>
      </w:r>
      <w:r>
        <w:rPr>
          <w:sz w:val="24"/>
          <w:szCs w:val="24"/>
        </w:rPr>
        <w:t xml:space="preserve"> </w:t>
      </w:r>
      <w:r w:rsidRPr="009A06A6">
        <w:rPr>
          <w:sz w:val="24"/>
          <w:szCs w:val="24"/>
        </w:rPr>
        <w:t>stylu, k rozvoji pozitivního sociálního chování a rozvoji psychosociálních dovedností a zvládání</w:t>
      </w:r>
      <w:r>
        <w:rPr>
          <w:sz w:val="24"/>
          <w:szCs w:val="24"/>
        </w:rPr>
        <w:t xml:space="preserve"> </w:t>
      </w:r>
      <w:r w:rsidRPr="009A06A6">
        <w:rPr>
          <w:sz w:val="24"/>
          <w:szCs w:val="24"/>
        </w:rPr>
        <w:t>zátěžových situací osobnosti jako standardní součást výchovně vzdělávacího procesu v</w:t>
      </w:r>
      <w:r>
        <w:rPr>
          <w:sz w:val="24"/>
          <w:szCs w:val="24"/>
        </w:rPr>
        <w:t> </w:t>
      </w:r>
      <w:r w:rsidRPr="009A06A6">
        <w:rPr>
          <w:sz w:val="24"/>
          <w:szCs w:val="24"/>
        </w:rPr>
        <w:t>prostředí</w:t>
      </w:r>
      <w:r>
        <w:rPr>
          <w:sz w:val="24"/>
          <w:szCs w:val="24"/>
        </w:rPr>
        <w:t xml:space="preserve"> </w:t>
      </w:r>
      <w:r w:rsidRPr="009A06A6">
        <w:rPr>
          <w:sz w:val="24"/>
          <w:szCs w:val="24"/>
        </w:rPr>
        <w:t>českých škol zabezpečovaná kvalifikovanými a kompetentními osobami a institucemi a dále pak</w:t>
      </w:r>
      <w:r>
        <w:rPr>
          <w:sz w:val="24"/>
          <w:szCs w:val="24"/>
        </w:rPr>
        <w:t xml:space="preserve"> </w:t>
      </w:r>
      <w:r w:rsidRPr="009A06A6">
        <w:rPr>
          <w:sz w:val="24"/>
          <w:szCs w:val="24"/>
        </w:rPr>
        <w:t>motivace k opuštění rizikového chování, pokud již nastalo a ochrana před dopady rizikového chování,</w:t>
      </w:r>
      <w:r>
        <w:rPr>
          <w:sz w:val="24"/>
          <w:szCs w:val="24"/>
        </w:rPr>
        <w:t xml:space="preserve"> </w:t>
      </w:r>
      <w:r w:rsidRPr="009A06A6">
        <w:rPr>
          <w:sz w:val="24"/>
          <w:szCs w:val="24"/>
        </w:rPr>
        <w:t>pokud již nastalo ve výrazné formě.</w:t>
      </w:r>
      <w:r w:rsidRPr="004801B3">
        <w:rPr>
          <w:sz w:val="24"/>
          <w:szCs w:val="24"/>
        </w:rPr>
        <w:t xml:space="preserve"> </w:t>
      </w:r>
      <w:r w:rsidRPr="009A06A6">
        <w:rPr>
          <w:sz w:val="24"/>
          <w:szCs w:val="24"/>
        </w:rPr>
        <w:t>Hlavním cílem Strategie prevence rizikového chování dětí a mládeže</w:t>
      </w:r>
      <w:r>
        <w:rPr>
          <w:sz w:val="24"/>
          <w:szCs w:val="24"/>
        </w:rPr>
        <w:t xml:space="preserve"> </w:t>
      </w:r>
      <w:r w:rsidRPr="009A06A6">
        <w:rPr>
          <w:sz w:val="24"/>
          <w:szCs w:val="24"/>
        </w:rPr>
        <w:t>prostřednictvím efektivního systému prevence, fungujícího na základě komplexního působení všech</w:t>
      </w:r>
      <w:r>
        <w:rPr>
          <w:sz w:val="24"/>
          <w:szCs w:val="24"/>
        </w:rPr>
        <w:t xml:space="preserve"> </w:t>
      </w:r>
      <w:r w:rsidRPr="009A06A6">
        <w:rPr>
          <w:sz w:val="24"/>
          <w:szCs w:val="24"/>
        </w:rPr>
        <w:t xml:space="preserve">na sebe vzájemně navazujících subjektů, </w:t>
      </w:r>
      <w:r>
        <w:rPr>
          <w:sz w:val="24"/>
          <w:szCs w:val="24"/>
        </w:rPr>
        <w:t xml:space="preserve">je </w:t>
      </w:r>
      <w:r w:rsidRPr="009A06A6">
        <w:rPr>
          <w:sz w:val="24"/>
          <w:szCs w:val="24"/>
        </w:rPr>
        <w:t>minimalizovat vznik a snížit míru rizikového chování u dětí a</w:t>
      </w:r>
      <w:r>
        <w:rPr>
          <w:sz w:val="24"/>
          <w:szCs w:val="24"/>
        </w:rPr>
        <w:t xml:space="preserve"> </w:t>
      </w:r>
      <w:r w:rsidRPr="009A06A6">
        <w:rPr>
          <w:sz w:val="24"/>
          <w:szCs w:val="24"/>
        </w:rPr>
        <w:t>mládeže.</w:t>
      </w:r>
    </w:p>
    <w:p w:rsidR="00690A98" w:rsidRPr="009A06A6" w:rsidRDefault="00690A98" w:rsidP="00690A98">
      <w:pPr>
        <w:autoSpaceDE w:val="0"/>
        <w:autoSpaceDN w:val="0"/>
        <w:adjustRightInd w:val="0"/>
        <w:rPr>
          <w:sz w:val="24"/>
          <w:szCs w:val="24"/>
        </w:rPr>
      </w:pPr>
    </w:p>
    <w:p w:rsidR="00690A98" w:rsidRPr="00466892" w:rsidRDefault="00690A98" w:rsidP="00690A98">
      <w:pPr>
        <w:pStyle w:val="Default"/>
        <w:tabs>
          <w:tab w:val="left" w:pos="5715"/>
        </w:tabs>
        <w:rPr>
          <w:color w:val="auto"/>
        </w:rPr>
      </w:pPr>
    </w:p>
    <w:p w:rsidR="00690A98" w:rsidRPr="00466892" w:rsidRDefault="00690A98" w:rsidP="00690A98">
      <w:pPr>
        <w:pStyle w:val="Default"/>
        <w:spacing w:after="23"/>
        <w:rPr>
          <w:color w:val="auto"/>
        </w:rPr>
      </w:pPr>
      <w:r w:rsidRPr="00466892">
        <w:rPr>
          <w:b/>
          <w:bCs/>
          <w:color w:val="auto"/>
        </w:rPr>
        <w:t xml:space="preserve">a) </w:t>
      </w:r>
      <w:r>
        <w:rPr>
          <w:b/>
          <w:bCs/>
          <w:color w:val="auto"/>
        </w:rPr>
        <w:t xml:space="preserve">Cíle </w:t>
      </w:r>
      <w:r w:rsidRPr="00466892">
        <w:rPr>
          <w:b/>
          <w:bCs/>
          <w:color w:val="auto"/>
        </w:rPr>
        <w:t xml:space="preserve">dlouhodobé: </w:t>
      </w:r>
    </w:p>
    <w:p w:rsidR="00690A98" w:rsidRPr="00466892" w:rsidRDefault="00690A98" w:rsidP="00690A98">
      <w:pPr>
        <w:pStyle w:val="Default"/>
        <w:spacing w:after="23"/>
        <w:rPr>
          <w:color w:val="auto"/>
        </w:rPr>
      </w:pPr>
      <w:r w:rsidRPr="00466892">
        <w:rPr>
          <w:color w:val="auto"/>
        </w:rPr>
        <w:lastRenderedPageBreak/>
        <w:t xml:space="preserve">- výchova ke zdravému životnímu stylu, </w:t>
      </w:r>
    </w:p>
    <w:p w:rsidR="00690A98" w:rsidRPr="00466892" w:rsidRDefault="00690A98" w:rsidP="00690A98">
      <w:pPr>
        <w:pStyle w:val="Default"/>
        <w:spacing w:after="23"/>
        <w:rPr>
          <w:color w:val="auto"/>
        </w:rPr>
      </w:pPr>
      <w:r w:rsidRPr="00466892">
        <w:rPr>
          <w:color w:val="auto"/>
        </w:rPr>
        <w:t xml:space="preserve">- rozvoj a podpora sociálních kompetencí, </w:t>
      </w:r>
    </w:p>
    <w:p w:rsidR="00690A98" w:rsidRPr="00466892" w:rsidRDefault="00690A98" w:rsidP="00690A98">
      <w:pPr>
        <w:pStyle w:val="Default"/>
        <w:spacing w:after="23"/>
        <w:rPr>
          <w:color w:val="auto"/>
        </w:rPr>
      </w:pPr>
      <w:r w:rsidRPr="00466892">
        <w:rPr>
          <w:color w:val="auto"/>
        </w:rPr>
        <w:t xml:space="preserve">- funkční informační systém, </w:t>
      </w:r>
    </w:p>
    <w:p w:rsidR="00690A98" w:rsidRPr="00691283" w:rsidRDefault="00690A98" w:rsidP="00690A98">
      <w:pPr>
        <w:pStyle w:val="Bezmezer"/>
        <w:rPr>
          <w:rFonts w:ascii="Times New Roman" w:hAnsi="Times New Roman"/>
          <w:sz w:val="24"/>
          <w:szCs w:val="24"/>
          <w:lang w:eastAsia="cs-CZ"/>
        </w:rPr>
      </w:pPr>
      <w:r w:rsidRPr="00691283">
        <w:rPr>
          <w:rFonts w:ascii="Times New Roman" w:hAnsi="Times New Roman"/>
          <w:sz w:val="24"/>
          <w:szCs w:val="24"/>
        </w:rPr>
        <w:t xml:space="preserve">- </w:t>
      </w:r>
      <w:r>
        <w:rPr>
          <w:rFonts w:ascii="Times New Roman" w:hAnsi="Times New Roman"/>
          <w:sz w:val="24"/>
          <w:szCs w:val="24"/>
        </w:rPr>
        <w:t>v</w:t>
      </w:r>
      <w:r w:rsidRPr="00691283">
        <w:rPr>
          <w:rFonts w:ascii="Times New Roman" w:hAnsi="Times New Roman"/>
          <w:sz w:val="24"/>
          <w:szCs w:val="24"/>
          <w:lang w:eastAsia="cs-CZ"/>
        </w:rPr>
        <w:t>ést žáky k dodržování stanovených pravide</w:t>
      </w:r>
      <w:r>
        <w:rPr>
          <w:rFonts w:ascii="Times New Roman" w:hAnsi="Times New Roman"/>
          <w:sz w:val="24"/>
          <w:szCs w:val="24"/>
          <w:lang w:eastAsia="cs-CZ"/>
        </w:rPr>
        <w:t>l (školní řád, třídní pravidla),</w:t>
      </w:r>
    </w:p>
    <w:p w:rsidR="00690A98" w:rsidRPr="00466892" w:rsidRDefault="00690A98" w:rsidP="00690A98">
      <w:pPr>
        <w:pStyle w:val="Default"/>
        <w:rPr>
          <w:color w:val="auto"/>
        </w:rPr>
      </w:pPr>
      <w:r>
        <w:rPr>
          <w:color w:val="auto"/>
        </w:rPr>
        <w:t xml:space="preserve">  </w:t>
      </w:r>
      <w:r w:rsidRPr="00466892">
        <w:rPr>
          <w:color w:val="auto"/>
        </w:rPr>
        <w:t xml:space="preserve">průběžné vzdělávání školního metodika prevence. </w:t>
      </w:r>
    </w:p>
    <w:p w:rsidR="00690A98" w:rsidRDefault="00690A98" w:rsidP="00690A98">
      <w:pPr>
        <w:shd w:val="clear" w:color="auto" w:fill="FFFFFF"/>
        <w:rPr>
          <w:color w:val="000000"/>
          <w:sz w:val="24"/>
          <w:szCs w:val="24"/>
        </w:rPr>
      </w:pPr>
      <w:r w:rsidRPr="00466892">
        <w:rPr>
          <w:color w:val="000000"/>
          <w:sz w:val="24"/>
          <w:szCs w:val="24"/>
        </w:rPr>
        <w:t>-</w:t>
      </w:r>
      <w:r>
        <w:rPr>
          <w:color w:val="000000"/>
          <w:sz w:val="24"/>
          <w:szCs w:val="24"/>
        </w:rPr>
        <w:t xml:space="preserve"> vést žáky k ochraně zdraví,</w:t>
      </w:r>
    </w:p>
    <w:p w:rsidR="00690A98" w:rsidRPr="00466892" w:rsidRDefault="00690A98" w:rsidP="00690A98">
      <w:pPr>
        <w:shd w:val="clear" w:color="auto" w:fill="FFFFFF"/>
        <w:rPr>
          <w:color w:val="000000"/>
          <w:sz w:val="24"/>
          <w:szCs w:val="24"/>
        </w:rPr>
      </w:pPr>
      <w:r w:rsidRPr="00466892">
        <w:rPr>
          <w:color w:val="000000"/>
          <w:sz w:val="24"/>
          <w:szCs w:val="24"/>
        </w:rPr>
        <w:t xml:space="preserve">- </w:t>
      </w:r>
      <w:r>
        <w:rPr>
          <w:color w:val="000000"/>
          <w:sz w:val="24"/>
          <w:szCs w:val="24"/>
        </w:rPr>
        <w:t>v</w:t>
      </w:r>
      <w:r w:rsidRPr="00466892">
        <w:rPr>
          <w:color w:val="000000"/>
          <w:sz w:val="24"/>
          <w:szCs w:val="24"/>
        </w:rPr>
        <w:t xml:space="preserve">ést žáky k vzájemné pomoci a ohleduplnosti. </w:t>
      </w:r>
    </w:p>
    <w:p w:rsidR="00690A98" w:rsidRDefault="00690A98" w:rsidP="00690A98">
      <w:pPr>
        <w:shd w:val="clear" w:color="auto" w:fill="FFFFFF"/>
        <w:rPr>
          <w:color w:val="000000"/>
          <w:sz w:val="24"/>
          <w:szCs w:val="24"/>
        </w:rPr>
      </w:pPr>
      <w:r>
        <w:rPr>
          <w:color w:val="000000"/>
          <w:sz w:val="24"/>
          <w:szCs w:val="24"/>
        </w:rPr>
        <w:t>- v</w:t>
      </w:r>
      <w:r w:rsidRPr="00466892">
        <w:rPr>
          <w:color w:val="000000"/>
          <w:sz w:val="24"/>
          <w:szCs w:val="24"/>
        </w:rPr>
        <w:t xml:space="preserve">ychovávat žáky ke správným hodnotám, </w:t>
      </w:r>
    </w:p>
    <w:p w:rsidR="00690A98" w:rsidRPr="00466892" w:rsidRDefault="00690A98" w:rsidP="00690A98">
      <w:pPr>
        <w:shd w:val="clear" w:color="auto" w:fill="FFFFFF"/>
        <w:rPr>
          <w:color w:val="000000"/>
          <w:sz w:val="24"/>
          <w:szCs w:val="24"/>
        </w:rPr>
      </w:pPr>
      <w:r>
        <w:rPr>
          <w:color w:val="000000"/>
          <w:sz w:val="24"/>
          <w:szCs w:val="24"/>
        </w:rPr>
        <w:t xml:space="preserve">- </w:t>
      </w:r>
      <w:r w:rsidRPr="00466892">
        <w:rPr>
          <w:color w:val="000000"/>
          <w:sz w:val="24"/>
          <w:szCs w:val="24"/>
        </w:rPr>
        <w:t>vést je k občanské a právní odpovědnosti</w:t>
      </w:r>
      <w:r>
        <w:rPr>
          <w:color w:val="000000"/>
          <w:sz w:val="24"/>
          <w:szCs w:val="24"/>
        </w:rPr>
        <w:t>.</w:t>
      </w:r>
      <w:r w:rsidRPr="00466892">
        <w:rPr>
          <w:color w:val="000000"/>
          <w:sz w:val="24"/>
          <w:szCs w:val="24"/>
        </w:rPr>
        <w:t xml:space="preserve"> </w:t>
      </w:r>
    </w:p>
    <w:p w:rsidR="00690A98" w:rsidRDefault="00690A98" w:rsidP="00690A98">
      <w:pPr>
        <w:shd w:val="clear" w:color="auto" w:fill="FFFFFF"/>
        <w:rPr>
          <w:color w:val="000000"/>
          <w:sz w:val="24"/>
          <w:szCs w:val="24"/>
        </w:rPr>
      </w:pPr>
      <w:r>
        <w:rPr>
          <w:color w:val="000000"/>
          <w:sz w:val="24"/>
          <w:szCs w:val="24"/>
        </w:rPr>
        <w:t>- p</w:t>
      </w:r>
      <w:r w:rsidRPr="00466892">
        <w:rPr>
          <w:color w:val="000000"/>
          <w:sz w:val="24"/>
          <w:szCs w:val="24"/>
        </w:rPr>
        <w:t xml:space="preserve">referovat sportovní výchovu, </w:t>
      </w:r>
    </w:p>
    <w:p w:rsidR="00690A98" w:rsidRPr="00466892" w:rsidRDefault="00690A98" w:rsidP="00690A98">
      <w:pPr>
        <w:shd w:val="clear" w:color="auto" w:fill="FFFFFF"/>
        <w:rPr>
          <w:color w:val="000000"/>
          <w:sz w:val="24"/>
          <w:szCs w:val="24"/>
        </w:rPr>
      </w:pPr>
      <w:r>
        <w:rPr>
          <w:color w:val="000000"/>
          <w:sz w:val="24"/>
          <w:szCs w:val="24"/>
        </w:rPr>
        <w:t xml:space="preserve">- </w:t>
      </w:r>
      <w:r w:rsidRPr="00466892">
        <w:rPr>
          <w:color w:val="000000"/>
          <w:sz w:val="24"/>
          <w:szCs w:val="24"/>
        </w:rPr>
        <w:t xml:space="preserve">vést žáky ke smysluplnému trávení volného času. </w:t>
      </w:r>
    </w:p>
    <w:p w:rsidR="00690A98" w:rsidRDefault="00690A98" w:rsidP="00690A98">
      <w:pPr>
        <w:pStyle w:val="Default"/>
        <w:tabs>
          <w:tab w:val="left" w:pos="992"/>
        </w:tabs>
        <w:rPr>
          <w:color w:val="auto"/>
        </w:rPr>
      </w:pPr>
      <w:r>
        <w:rPr>
          <w:color w:val="auto"/>
        </w:rPr>
        <w:tab/>
      </w:r>
    </w:p>
    <w:p w:rsidR="00690A98" w:rsidRPr="00466892" w:rsidRDefault="00690A98" w:rsidP="00690A98">
      <w:pPr>
        <w:pStyle w:val="Default"/>
        <w:tabs>
          <w:tab w:val="left" w:pos="992"/>
        </w:tabs>
        <w:rPr>
          <w:color w:val="auto"/>
        </w:rPr>
      </w:pPr>
    </w:p>
    <w:p w:rsidR="00690A98" w:rsidRPr="00466892" w:rsidRDefault="00690A98" w:rsidP="00690A98">
      <w:pPr>
        <w:pStyle w:val="Default"/>
        <w:spacing w:after="23"/>
        <w:rPr>
          <w:color w:val="auto"/>
        </w:rPr>
      </w:pPr>
      <w:r w:rsidRPr="00466892">
        <w:rPr>
          <w:b/>
          <w:bCs/>
          <w:color w:val="auto"/>
        </w:rPr>
        <w:t xml:space="preserve">b) </w:t>
      </w:r>
      <w:r>
        <w:rPr>
          <w:b/>
          <w:bCs/>
          <w:color w:val="auto"/>
        </w:rPr>
        <w:t xml:space="preserve">Cíle </w:t>
      </w:r>
      <w:r w:rsidRPr="00466892">
        <w:rPr>
          <w:b/>
          <w:bCs/>
          <w:color w:val="auto"/>
        </w:rPr>
        <w:t xml:space="preserve">střednědobé: </w:t>
      </w:r>
    </w:p>
    <w:p w:rsidR="00690A98" w:rsidRPr="00466892" w:rsidRDefault="00690A98" w:rsidP="00690A98">
      <w:pPr>
        <w:pStyle w:val="Default"/>
        <w:spacing w:after="23"/>
        <w:rPr>
          <w:color w:val="auto"/>
        </w:rPr>
      </w:pPr>
      <w:r w:rsidRPr="00466892">
        <w:rPr>
          <w:color w:val="auto"/>
        </w:rPr>
        <w:t xml:space="preserve">- tvorba a distribuce metodických materiálů k prevenci rizikového chování, </w:t>
      </w:r>
    </w:p>
    <w:p w:rsidR="00690A98" w:rsidRPr="00466892" w:rsidRDefault="00690A98" w:rsidP="00690A98">
      <w:pPr>
        <w:pStyle w:val="Default"/>
        <w:spacing w:after="23"/>
        <w:rPr>
          <w:color w:val="auto"/>
        </w:rPr>
      </w:pPr>
      <w:r w:rsidRPr="00466892">
        <w:rPr>
          <w:color w:val="auto"/>
        </w:rPr>
        <w:t xml:space="preserve">- aktivní spolupráce školy a rodiny, </w:t>
      </w:r>
    </w:p>
    <w:p w:rsidR="00690A98" w:rsidRDefault="00690A98" w:rsidP="00690A98">
      <w:pPr>
        <w:pStyle w:val="Default"/>
        <w:spacing w:after="23"/>
        <w:rPr>
          <w:color w:val="auto"/>
        </w:rPr>
      </w:pPr>
      <w:r w:rsidRPr="00466892">
        <w:rPr>
          <w:color w:val="auto"/>
        </w:rPr>
        <w:t xml:space="preserve">- výchova a vzdělávání žáka zaměřené na jeho zodpovědnost za vlastní chování a způsob </w:t>
      </w:r>
      <w:r>
        <w:rPr>
          <w:color w:val="auto"/>
        </w:rPr>
        <w:t xml:space="preserve"> </w:t>
      </w:r>
    </w:p>
    <w:p w:rsidR="00690A98" w:rsidRPr="00466892" w:rsidRDefault="00690A98" w:rsidP="00690A98">
      <w:pPr>
        <w:pStyle w:val="Default"/>
        <w:spacing w:after="23"/>
        <w:rPr>
          <w:color w:val="auto"/>
        </w:rPr>
      </w:pPr>
      <w:r>
        <w:rPr>
          <w:color w:val="auto"/>
        </w:rPr>
        <w:t xml:space="preserve">  </w:t>
      </w:r>
      <w:r w:rsidRPr="00466892">
        <w:rPr>
          <w:color w:val="auto"/>
        </w:rPr>
        <w:t xml:space="preserve">života v míře přiměřené jeho věku, </w:t>
      </w:r>
    </w:p>
    <w:p w:rsidR="00690A98" w:rsidRDefault="00690A98" w:rsidP="00690A98">
      <w:pPr>
        <w:pStyle w:val="Default"/>
        <w:rPr>
          <w:color w:val="auto"/>
        </w:rPr>
      </w:pPr>
      <w:r w:rsidRPr="00466892">
        <w:rPr>
          <w:color w:val="auto"/>
        </w:rPr>
        <w:t xml:space="preserve">- aktivní spolupráce s poradenskými školskými zařízeními a dalšími institucemi a </w:t>
      </w:r>
    </w:p>
    <w:p w:rsidR="00690A98" w:rsidRDefault="00690A98" w:rsidP="00690A98">
      <w:pPr>
        <w:pStyle w:val="Default"/>
        <w:rPr>
          <w:color w:val="auto"/>
        </w:rPr>
      </w:pPr>
      <w:r>
        <w:rPr>
          <w:color w:val="auto"/>
        </w:rPr>
        <w:t xml:space="preserve">  </w:t>
      </w:r>
      <w:r w:rsidRPr="00466892">
        <w:rPr>
          <w:color w:val="auto"/>
        </w:rPr>
        <w:t>organizacemi, jejichž činnost je zaměřena na prevenci rizikového chování</w:t>
      </w:r>
      <w:r>
        <w:rPr>
          <w:color w:val="auto"/>
        </w:rPr>
        <w:t>,</w:t>
      </w:r>
    </w:p>
    <w:p w:rsidR="00690A98" w:rsidRPr="00C63562" w:rsidRDefault="00690A98" w:rsidP="00690A98">
      <w:pPr>
        <w:pStyle w:val="Default"/>
        <w:rPr>
          <w:lang w:eastAsia="cs-CZ"/>
        </w:rPr>
      </w:pPr>
      <w:r>
        <w:rPr>
          <w:color w:val="auto"/>
        </w:rPr>
        <w:t>- p</w:t>
      </w:r>
      <w:r w:rsidRPr="00C63562">
        <w:rPr>
          <w:lang w:eastAsia="cs-CZ"/>
        </w:rPr>
        <w:t>růběžně vzděláva</w:t>
      </w:r>
      <w:r>
        <w:rPr>
          <w:lang w:eastAsia="cs-CZ"/>
        </w:rPr>
        <w:t>t pedagogy</w:t>
      </w:r>
      <w:r w:rsidRPr="00C63562">
        <w:rPr>
          <w:lang w:eastAsia="cs-CZ"/>
        </w:rPr>
        <w:t xml:space="preserve"> školy v</w:t>
      </w:r>
      <w:r>
        <w:rPr>
          <w:lang w:eastAsia="cs-CZ"/>
        </w:rPr>
        <w:t> </w:t>
      </w:r>
      <w:r w:rsidRPr="00C63562">
        <w:rPr>
          <w:lang w:eastAsia="cs-CZ"/>
        </w:rPr>
        <w:t>oblasti</w:t>
      </w:r>
      <w:r>
        <w:rPr>
          <w:lang w:eastAsia="cs-CZ"/>
        </w:rPr>
        <w:t xml:space="preserve"> </w:t>
      </w:r>
      <w:r w:rsidRPr="00C63562">
        <w:rPr>
          <w:lang w:eastAsia="cs-CZ"/>
        </w:rPr>
        <w:t xml:space="preserve">prevence </w:t>
      </w:r>
      <w:r>
        <w:rPr>
          <w:lang w:eastAsia="cs-CZ"/>
        </w:rPr>
        <w:t>rizikového chování,</w:t>
      </w:r>
      <w:r w:rsidRPr="00C63562">
        <w:rPr>
          <w:lang w:eastAsia="cs-CZ"/>
        </w:rPr>
        <w:t xml:space="preserve"> </w:t>
      </w:r>
    </w:p>
    <w:p w:rsidR="00690A98" w:rsidRPr="00C63562" w:rsidRDefault="00690A98" w:rsidP="00690A98">
      <w:pPr>
        <w:pStyle w:val="Bezmezer"/>
        <w:rPr>
          <w:rFonts w:ascii="Times New Roman" w:hAnsi="Times New Roman"/>
          <w:sz w:val="24"/>
          <w:szCs w:val="24"/>
          <w:lang w:eastAsia="cs-CZ"/>
        </w:rPr>
      </w:pPr>
      <w:r>
        <w:rPr>
          <w:rFonts w:ascii="Times New Roman" w:hAnsi="Times New Roman"/>
          <w:sz w:val="24"/>
          <w:szCs w:val="24"/>
          <w:lang w:eastAsia="cs-CZ"/>
        </w:rPr>
        <w:t>- sp</w:t>
      </w:r>
      <w:r w:rsidRPr="00C63562">
        <w:rPr>
          <w:rFonts w:ascii="Times New Roman" w:hAnsi="Times New Roman"/>
          <w:sz w:val="24"/>
          <w:szCs w:val="24"/>
          <w:lang w:eastAsia="cs-CZ"/>
        </w:rPr>
        <w:t>olupráce mezi pedagogy.</w:t>
      </w:r>
    </w:p>
    <w:p w:rsidR="00690A98" w:rsidRPr="00466892" w:rsidRDefault="00690A98" w:rsidP="00690A98">
      <w:pPr>
        <w:pStyle w:val="Default"/>
        <w:rPr>
          <w:color w:val="auto"/>
        </w:rPr>
      </w:pPr>
    </w:p>
    <w:p w:rsidR="00690A98" w:rsidRPr="00466892" w:rsidRDefault="00690A98" w:rsidP="00690A98">
      <w:pPr>
        <w:shd w:val="clear" w:color="auto" w:fill="FFFFFF"/>
        <w:rPr>
          <w:b/>
          <w:color w:val="000000"/>
          <w:sz w:val="24"/>
          <w:szCs w:val="24"/>
        </w:rPr>
      </w:pPr>
      <w:r w:rsidRPr="00466892">
        <w:rPr>
          <w:b/>
          <w:color w:val="000000"/>
          <w:sz w:val="24"/>
          <w:szCs w:val="24"/>
        </w:rPr>
        <w:t xml:space="preserve">c/ </w:t>
      </w:r>
      <w:r>
        <w:rPr>
          <w:b/>
          <w:color w:val="000000"/>
          <w:sz w:val="24"/>
          <w:szCs w:val="24"/>
        </w:rPr>
        <w:t>Cíle k</w:t>
      </w:r>
      <w:r w:rsidRPr="00466892">
        <w:rPr>
          <w:b/>
          <w:color w:val="000000"/>
          <w:sz w:val="24"/>
          <w:szCs w:val="24"/>
        </w:rPr>
        <w:t>rátkodobé</w:t>
      </w:r>
      <w:r>
        <w:rPr>
          <w:b/>
          <w:color w:val="000000"/>
          <w:sz w:val="24"/>
          <w:szCs w:val="24"/>
        </w:rPr>
        <w:t>:</w:t>
      </w:r>
      <w:r w:rsidRPr="00466892">
        <w:rPr>
          <w:b/>
          <w:color w:val="000000"/>
          <w:sz w:val="24"/>
          <w:szCs w:val="24"/>
        </w:rPr>
        <w:t xml:space="preserve"> </w:t>
      </w:r>
    </w:p>
    <w:p w:rsidR="00690A98" w:rsidRDefault="00690A98" w:rsidP="00690A98">
      <w:pPr>
        <w:rPr>
          <w:sz w:val="24"/>
          <w:szCs w:val="24"/>
        </w:rPr>
      </w:pPr>
      <w:r w:rsidRPr="00466892">
        <w:rPr>
          <w:sz w:val="24"/>
          <w:szCs w:val="24"/>
        </w:rPr>
        <w:t xml:space="preserve">- </w:t>
      </w:r>
      <w:r>
        <w:rPr>
          <w:sz w:val="24"/>
          <w:szCs w:val="24"/>
        </w:rPr>
        <w:t>aktivní činnost Školního poradenského pracoviště,</w:t>
      </w:r>
    </w:p>
    <w:p w:rsidR="00690A98" w:rsidRPr="00466892" w:rsidRDefault="00690A98" w:rsidP="00690A98">
      <w:pPr>
        <w:rPr>
          <w:sz w:val="24"/>
          <w:szCs w:val="24"/>
        </w:rPr>
      </w:pPr>
      <w:r>
        <w:rPr>
          <w:sz w:val="24"/>
          <w:szCs w:val="24"/>
        </w:rPr>
        <w:t>-</w:t>
      </w:r>
      <w:r w:rsidRPr="00466892">
        <w:rPr>
          <w:sz w:val="24"/>
          <w:szCs w:val="24"/>
        </w:rPr>
        <w:t xml:space="preserve"> </w:t>
      </w:r>
      <w:r>
        <w:rPr>
          <w:sz w:val="24"/>
          <w:szCs w:val="24"/>
        </w:rPr>
        <w:t>n</w:t>
      </w:r>
      <w:r w:rsidRPr="00466892">
        <w:rPr>
          <w:sz w:val="24"/>
          <w:szCs w:val="24"/>
        </w:rPr>
        <w:t>aplňovat Minimální preventivní pr</w:t>
      </w:r>
      <w:r>
        <w:rPr>
          <w:sz w:val="24"/>
          <w:szCs w:val="24"/>
        </w:rPr>
        <w:t>ogram školy pro daný školní rok,</w:t>
      </w:r>
    </w:p>
    <w:p w:rsidR="00690A98" w:rsidRDefault="00690A98" w:rsidP="00690A98">
      <w:pPr>
        <w:rPr>
          <w:sz w:val="24"/>
          <w:szCs w:val="24"/>
        </w:rPr>
      </w:pPr>
      <w:r>
        <w:rPr>
          <w:sz w:val="24"/>
          <w:szCs w:val="24"/>
        </w:rPr>
        <w:t>- provádět interní šetření mezi žáky,</w:t>
      </w:r>
      <w:r w:rsidRPr="00C63562">
        <w:rPr>
          <w:sz w:val="24"/>
          <w:szCs w:val="24"/>
        </w:rPr>
        <w:t xml:space="preserve"> </w:t>
      </w:r>
    </w:p>
    <w:p w:rsidR="00690A98" w:rsidRPr="00466892" w:rsidRDefault="00690A98" w:rsidP="00690A98">
      <w:pPr>
        <w:rPr>
          <w:sz w:val="24"/>
          <w:szCs w:val="24"/>
        </w:rPr>
      </w:pPr>
      <w:r w:rsidRPr="00466892">
        <w:rPr>
          <w:sz w:val="24"/>
          <w:szCs w:val="24"/>
        </w:rPr>
        <w:t xml:space="preserve">- mapování potřeb v oblasti primární prevence, </w:t>
      </w:r>
    </w:p>
    <w:p w:rsidR="00690A98" w:rsidRDefault="00690A98" w:rsidP="00690A98">
      <w:pPr>
        <w:rPr>
          <w:sz w:val="24"/>
          <w:szCs w:val="24"/>
        </w:rPr>
      </w:pPr>
      <w:r w:rsidRPr="00466892">
        <w:rPr>
          <w:sz w:val="24"/>
          <w:szCs w:val="24"/>
        </w:rPr>
        <w:t xml:space="preserve">- </w:t>
      </w:r>
      <w:r>
        <w:rPr>
          <w:sz w:val="24"/>
          <w:szCs w:val="24"/>
        </w:rPr>
        <w:t>v</w:t>
      </w:r>
      <w:r w:rsidRPr="00466892">
        <w:rPr>
          <w:sz w:val="24"/>
          <w:szCs w:val="24"/>
        </w:rPr>
        <w:t xml:space="preserve">yhledávat projevy možného výskytu forem rizikového chování, </w:t>
      </w:r>
    </w:p>
    <w:p w:rsidR="00690A98" w:rsidRDefault="00690A98" w:rsidP="00690A98">
      <w:pPr>
        <w:rPr>
          <w:sz w:val="24"/>
          <w:szCs w:val="24"/>
        </w:rPr>
      </w:pPr>
      <w:r>
        <w:rPr>
          <w:sz w:val="24"/>
          <w:szCs w:val="24"/>
        </w:rPr>
        <w:t xml:space="preserve">- </w:t>
      </w:r>
      <w:r w:rsidRPr="00466892">
        <w:rPr>
          <w:sz w:val="24"/>
          <w:szCs w:val="24"/>
        </w:rPr>
        <w:t xml:space="preserve">snažit se včasně reagovat na vzniklé situace, </w:t>
      </w:r>
    </w:p>
    <w:p w:rsidR="00690A98" w:rsidRPr="00466892" w:rsidRDefault="00690A98" w:rsidP="00690A98">
      <w:pPr>
        <w:rPr>
          <w:sz w:val="24"/>
          <w:szCs w:val="24"/>
        </w:rPr>
      </w:pPr>
      <w:r>
        <w:rPr>
          <w:sz w:val="24"/>
          <w:szCs w:val="24"/>
        </w:rPr>
        <w:t xml:space="preserve">- </w:t>
      </w:r>
      <w:r w:rsidRPr="00466892">
        <w:rPr>
          <w:sz w:val="24"/>
          <w:szCs w:val="24"/>
        </w:rPr>
        <w:t>spolupracovat s</w:t>
      </w:r>
      <w:r>
        <w:rPr>
          <w:sz w:val="24"/>
          <w:szCs w:val="24"/>
        </w:rPr>
        <w:t xml:space="preserve"> rodiči a s dalšími institucemi,</w:t>
      </w:r>
      <w:r w:rsidRPr="00466892">
        <w:rPr>
          <w:sz w:val="24"/>
          <w:szCs w:val="24"/>
        </w:rPr>
        <w:t xml:space="preserve"> </w:t>
      </w:r>
    </w:p>
    <w:p w:rsidR="00690A98" w:rsidRDefault="00690A98" w:rsidP="00690A98">
      <w:pPr>
        <w:rPr>
          <w:sz w:val="24"/>
          <w:szCs w:val="24"/>
        </w:rPr>
      </w:pPr>
      <w:r w:rsidRPr="00466892">
        <w:rPr>
          <w:sz w:val="24"/>
          <w:szCs w:val="24"/>
        </w:rPr>
        <w:t xml:space="preserve">- </w:t>
      </w:r>
      <w:r>
        <w:rPr>
          <w:sz w:val="24"/>
          <w:szCs w:val="24"/>
        </w:rPr>
        <w:t>u</w:t>
      </w:r>
      <w:r w:rsidRPr="00466892">
        <w:rPr>
          <w:sz w:val="24"/>
          <w:szCs w:val="24"/>
        </w:rPr>
        <w:t>držet ve š</w:t>
      </w:r>
      <w:r>
        <w:rPr>
          <w:sz w:val="24"/>
          <w:szCs w:val="24"/>
        </w:rPr>
        <w:t xml:space="preserve">kole zdravé sociální prostředí, </w:t>
      </w:r>
    </w:p>
    <w:p w:rsidR="00690A98" w:rsidRDefault="00690A98" w:rsidP="00690A98">
      <w:pPr>
        <w:rPr>
          <w:sz w:val="24"/>
          <w:szCs w:val="24"/>
        </w:rPr>
      </w:pPr>
      <w:r w:rsidRPr="00D87020">
        <w:rPr>
          <w:sz w:val="24"/>
          <w:szCs w:val="24"/>
        </w:rPr>
        <w:t xml:space="preserve">- </w:t>
      </w:r>
      <w:r>
        <w:rPr>
          <w:sz w:val="24"/>
          <w:szCs w:val="24"/>
        </w:rPr>
        <w:t>p</w:t>
      </w:r>
      <w:r w:rsidRPr="00D87020">
        <w:rPr>
          <w:sz w:val="24"/>
          <w:szCs w:val="24"/>
        </w:rPr>
        <w:t>ravidelné setkávání rodičů (třídní schůzky,</w:t>
      </w:r>
      <w:r>
        <w:rPr>
          <w:sz w:val="24"/>
          <w:szCs w:val="24"/>
        </w:rPr>
        <w:t xml:space="preserve"> konzultace),</w:t>
      </w:r>
    </w:p>
    <w:p w:rsidR="00690A98" w:rsidRDefault="00690A98" w:rsidP="00690A98">
      <w:pPr>
        <w:rPr>
          <w:sz w:val="24"/>
          <w:szCs w:val="24"/>
        </w:rPr>
      </w:pPr>
      <w:r>
        <w:rPr>
          <w:sz w:val="24"/>
          <w:szCs w:val="24"/>
        </w:rPr>
        <w:t>- s</w:t>
      </w:r>
      <w:r w:rsidRPr="00466892">
        <w:rPr>
          <w:sz w:val="24"/>
          <w:szCs w:val="24"/>
        </w:rPr>
        <w:t>polečně s rodiči se zabývat problémy dětí, pom</w:t>
      </w:r>
      <w:r>
        <w:rPr>
          <w:sz w:val="24"/>
          <w:szCs w:val="24"/>
        </w:rPr>
        <w:t xml:space="preserve">áhat </w:t>
      </w:r>
      <w:r w:rsidRPr="00466892">
        <w:rPr>
          <w:sz w:val="24"/>
          <w:szCs w:val="24"/>
        </w:rPr>
        <w:t>při hledání řešení</w:t>
      </w:r>
      <w:r>
        <w:rPr>
          <w:sz w:val="24"/>
          <w:szCs w:val="24"/>
        </w:rPr>
        <w:t>,</w:t>
      </w:r>
      <w:r w:rsidRPr="00466892">
        <w:rPr>
          <w:sz w:val="24"/>
          <w:szCs w:val="24"/>
        </w:rPr>
        <w:t xml:space="preserve"> </w:t>
      </w:r>
    </w:p>
    <w:p w:rsidR="00690A98" w:rsidRDefault="00690A98" w:rsidP="00690A98">
      <w:pPr>
        <w:pStyle w:val="Bezmezer"/>
        <w:rPr>
          <w:rFonts w:ascii="Times New Roman" w:hAnsi="Times New Roman"/>
          <w:sz w:val="24"/>
          <w:szCs w:val="24"/>
        </w:rPr>
      </w:pPr>
      <w:r>
        <w:rPr>
          <w:rFonts w:ascii="Times New Roman" w:hAnsi="Times New Roman"/>
          <w:sz w:val="24"/>
          <w:szCs w:val="24"/>
        </w:rPr>
        <w:t xml:space="preserve">- šířit povědomí o www stánkách školy a zvýšit jejich využívání jako zdroje aktuálních i  </w:t>
      </w:r>
    </w:p>
    <w:p w:rsidR="00690A98" w:rsidRDefault="00690A98" w:rsidP="00690A98">
      <w:pPr>
        <w:pStyle w:val="Bezmezer"/>
        <w:rPr>
          <w:rFonts w:ascii="Times New Roman" w:hAnsi="Times New Roman"/>
          <w:sz w:val="24"/>
          <w:szCs w:val="24"/>
        </w:rPr>
      </w:pPr>
      <w:r>
        <w:rPr>
          <w:rFonts w:ascii="Times New Roman" w:hAnsi="Times New Roman"/>
          <w:sz w:val="24"/>
          <w:szCs w:val="24"/>
        </w:rPr>
        <w:t xml:space="preserve">  dlouhodobých informací,</w:t>
      </w:r>
    </w:p>
    <w:p w:rsidR="00690A98" w:rsidRPr="00466892" w:rsidRDefault="00690A98" w:rsidP="00690A98">
      <w:pPr>
        <w:rPr>
          <w:sz w:val="24"/>
          <w:szCs w:val="24"/>
        </w:rPr>
      </w:pPr>
      <w:r>
        <w:rPr>
          <w:sz w:val="24"/>
          <w:szCs w:val="24"/>
        </w:rPr>
        <w:lastRenderedPageBreak/>
        <w:t>- n</w:t>
      </w:r>
      <w:r w:rsidRPr="00466892">
        <w:rPr>
          <w:sz w:val="24"/>
          <w:szCs w:val="24"/>
        </w:rPr>
        <w:t>abídnout žákům smysluplné aktivity i mimo vyučování</w:t>
      </w:r>
      <w:r>
        <w:rPr>
          <w:sz w:val="24"/>
          <w:szCs w:val="24"/>
        </w:rPr>
        <w:t>,</w:t>
      </w:r>
    </w:p>
    <w:p w:rsidR="00690A98" w:rsidRPr="00C63562" w:rsidRDefault="00690A98" w:rsidP="00690A98">
      <w:pPr>
        <w:rPr>
          <w:sz w:val="24"/>
          <w:szCs w:val="24"/>
        </w:rPr>
      </w:pPr>
      <w:r w:rsidRPr="00C63562">
        <w:rPr>
          <w:sz w:val="24"/>
          <w:szCs w:val="24"/>
        </w:rPr>
        <w:t xml:space="preserve">- </w:t>
      </w:r>
      <w:r>
        <w:rPr>
          <w:sz w:val="24"/>
          <w:szCs w:val="24"/>
        </w:rPr>
        <w:t>f</w:t>
      </w:r>
      <w:r w:rsidRPr="00C63562">
        <w:rPr>
          <w:sz w:val="24"/>
          <w:szCs w:val="24"/>
        </w:rPr>
        <w:t>inanční podpora šk</w:t>
      </w:r>
      <w:r>
        <w:rPr>
          <w:sz w:val="24"/>
          <w:szCs w:val="24"/>
        </w:rPr>
        <w:t>olních preventivních strategií,</w:t>
      </w:r>
    </w:p>
    <w:p w:rsidR="00690A98" w:rsidRPr="00C63562" w:rsidRDefault="00690A98" w:rsidP="00690A98">
      <w:pPr>
        <w:pStyle w:val="Bezmezer"/>
        <w:rPr>
          <w:rFonts w:ascii="Times New Roman" w:hAnsi="Times New Roman"/>
          <w:sz w:val="24"/>
          <w:szCs w:val="24"/>
          <w:lang w:eastAsia="cs-CZ"/>
        </w:rPr>
      </w:pPr>
      <w:r w:rsidRPr="00C63562">
        <w:rPr>
          <w:rFonts w:ascii="Times New Roman" w:hAnsi="Times New Roman"/>
          <w:sz w:val="24"/>
          <w:szCs w:val="24"/>
          <w:lang w:eastAsia="cs-CZ"/>
        </w:rPr>
        <w:t>- </w:t>
      </w:r>
      <w:r>
        <w:rPr>
          <w:rFonts w:ascii="Times New Roman" w:hAnsi="Times New Roman"/>
          <w:sz w:val="24"/>
          <w:szCs w:val="24"/>
          <w:lang w:eastAsia="cs-CZ"/>
        </w:rPr>
        <w:t>o</w:t>
      </w:r>
      <w:r w:rsidRPr="00C63562">
        <w:rPr>
          <w:rFonts w:ascii="Times New Roman" w:hAnsi="Times New Roman"/>
          <w:sz w:val="24"/>
          <w:szCs w:val="24"/>
          <w:lang w:eastAsia="cs-CZ"/>
        </w:rPr>
        <w:t>ceňování pozitivních projevů dětí v různých oblastech.</w:t>
      </w:r>
    </w:p>
    <w:p w:rsidR="00690A98" w:rsidRDefault="00690A98" w:rsidP="00690A98">
      <w:pPr>
        <w:autoSpaceDE w:val="0"/>
        <w:autoSpaceDN w:val="0"/>
        <w:adjustRightInd w:val="0"/>
        <w:rPr>
          <w:b/>
          <w:bCs/>
          <w:color w:val="000000"/>
          <w:sz w:val="28"/>
          <w:szCs w:val="28"/>
        </w:rPr>
      </w:pPr>
    </w:p>
    <w:p w:rsidR="00690A98" w:rsidRDefault="00690A98" w:rsidP="00690A98">
      <w:pPr>
        <w:autoSpaceDE w:val="0"/>
        <w:autoSpaceDN w:val="0"/>
        <w:adjustRightInd w:val="0"/>
        <w:rPr>
          <w:b/>
          <w:bCs/>
          <w:color w:val="000000"/>
          <w:sz w:val="28"/>
          <w:szCs w:val="28"/>
        </w:rPr>
      </w:pPr>
    </w:p>
    <w:p w:rsidR="00690A98" w:rsidRPr="00C03B44" w:rsidRDefault="00690A98" w:rsidP="00690A98">
      <w:pPr>
        <w:pStyle w:val="Odstavecseseznamem"/>
        <w:numPr>
          <w:ilvl w:val="0"/>
          <w:numId w:val="8"/>
        </w:numPr>
        <w:autoSpaceDE w:val="0"/>
        <w:autoSpaceDN w:val="0"/>
        <w:adjustRightInd w:val="0"/>
        <w:spacing w:after="0" w:line="240" w:lineRule="auto"/>
        <w:rPr>
          <w:rFonts w:ascii="Times New Roman" w:hAnsi="Times New Roman"/>
          <w:color w:val="000000"/>
          <w:sz w:val="28"/>
          <w:szCs w:val="28"/>
        </w:rPr>
      </w:pPr>
      <w:r w:rsidRPr="00C03B44">
        <w:rPr>
          <w:rFonts w:ascii="Times New Roman" w:hAnsi="Times New Roman"/>
          <w:b/>
          <w:bCs/>
          <w:color w:val="000000"/>
          <w:sz w:val="28"/>
          <w:szCs w:val="28"/>
        </w:rPr>
        <w:t xml:space="preserve"> </w:t>
      </w:r>
      <w:r>
        <w:rPr>
          <w:rFonts w:ascii="Times New Roman" w:hAnsi="Times New Roman"/>
          <w:b/>
          <w:bCs/>
          <w:color w:val="000000"/>
          <w:sz w:val="28"/>
          <w:szCs w:val="28"/>
        </w:rPr>
        <w:t>Způsoby</w:t>
      </w:r>
      <w:r w:rsidRPr="00C03B44">
        <w:rPr>
          <w:rFonts w:ascii="Times New Roman" w:hAnsi="Times New Roman"/>
          <w:b/>
          <w:bCs/>
          <w:color w:val="000000"/>
          <w:sz w:val="28"/>
          <w:szCs w:val="28"/>
        </w:rPr>
        <w:t xml:space="preserve"> realizace působení v oblasti prevence rizikového chování</w:t>
      </w: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Vztah učitel – žák </w:t>
      </w:r>
    </w:p>
    <w:p w:rsidR="00690A98" w:rsidRPr="00466892" w:rsidRDefault="00690A98" w:rsidP="00690A98">
      <w:pPr>
        <w:autoSpaceDE w:val="0"/>
        <w:autoSpaceDN w:val="0"/>
        <w:adjustRightInd w:val="0"/>
        <w:rPr>
          <w:color w:val="000000"/>
          <w:sz w:val="24"/>
          <w:szCs w:val="24"/>
        </w:rPr>
      </w:pPr>
      <w:r w:rsidRPr="00466892">
        <w:rPr>
          <w:color w:val="000000"/>
          <w:sz w:val="24"/>
          <w:szCs w:val="24"/>
        </w:rPr>
        <w:t xml:space="preserve">Budujeme vzájemnou důvěru mezi učitelem a žákem. Žák ví, že se může na učitele obrátit </w:t>
      </w:r>
      <w:r>
        <w:rPr>
          <w:color w:val="000000"/>
          <w:sz w:val="24"/>
          <w:szCs w:val="24"/>
        </w:rPr>
        <w:t>a bude respektován jeho názor a</w:t>
      </w:r>
      <w:r w:rsidRPr="00466892">
        <w:rPr>
          <w:color w:val="000000"/>
          <w:sz w:val="24"/>
          <w:szCs w:val="24"/>
        </w:rPr>
        <w:t xml:space="preserve"> potřeby. Učitel se zajímá o žáka, podněcuje dialog. Učitel získává důvěru žáka i prostřednictvím budování vzt</w:t>
      </w:r>
      <w:r>
        <w:rPr>
          <w:color w:val="000000"/>
          <w:sz w:val="24"/>
          <w:szCs w:val="24"/>
        </w:rPr>
        <w:t xml:space="preserve">ahu s rodinou. </w:t>
      </w:r>
      <w:r w:rsidRPr="00466892">
        <w:rPr>
          <w:color w:val="000000"/>
          <w:sz w:val="24"/>
          <w:szCs w:val="24"/>
        </w:rPr>
        <w:t>Při řešení problémů je učitel otevř</w:t>
      </w:r>
      <w:r>
        <w:rPr>
          <w:color w:val="000000"/>
          <w:sz w:val="24"/>
          <w:szCs w:val="24"/>
        </w:rPr>
        <w:t>en komunikaci s žákem, se zákonným zástupcem</w:t>
      </w:r>
      <w:r w:rsidRPr="00466892">
        <w:rPr>
          <w:color w:val="000000"/>
          <w:sz w:val="24"/>
          <w:szCs w:val="24"/>
        </w:rPr>
        <w:t>, širší rodinou, ostatními pedagogy, výchovným poradcem, a</w:t>
      </w:r>
      <w:r>
        <w:rPr>
          <w:color w:val="000000"/>
          <w:sz w:val="24"/>
          <w:szCs w:val="24"/>
        </w:rPr>
        <w:t>t</w:t>
      </w:r>
      <w:r w:rsidRPr="00466892">
        <w:rPr>
          <w:color w:val="000000"/>
          <w:sz w:val="24"/>
          <w:szCs w:val="24"/>
        </w:rPr>
        <w:t xml:space="preserve">d. Na základě dosažení dohody o společných cílech a postupech dochází k celkové a jednotné podpoře žáka. </w:t>
      </w:r>
    </w:p>
    <w:p w:rsidR="00690A98" w:rsidRDefault="00690A98" w:rsidP="00690A98">
      <w:pPr>
        <w:autoSpaceDE w:val="0"/>
        <w:autoSpaceDN w:val="0"/>
        <w:adjustRightInd w:val="0"/>
        <w:rPr>
          <w:color w:val="000000"/>
          <w:sz w:val="24"/>
          <w:szCs w:val="24"/>
        </w:rPr>
      </w:pPr>
    </w:p>
    <w:p w:rsidR="00690A98"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Skupinová práce </w:t>
      </w:r>
    </w:p>
    <w:p w:rsidR="00690A98" w:rsidRPr="00466892" w:rsidRDefault="00690A98" w:rsidP="00690A98">
      <w:pPr>
        <w:autoSpaceDE w:val="0"/>
        <w:autoSpaceDN w:val="0"/>
        <w:adjustRightInd w:val="0"/>
        <w:rPr>
          <w:color w:val="000000"/>
          <w:sz w:val="24"/>
          <w:szCs w:val="24"/>
        </w:rPr>
      </w:pPr>
      <w:r w:rsidRPr="00466892">
        <w:rPr>
          <w:color w:val="000000"/>
          <w:sz w:val="24"/>
          <w:szCs w:val="24"/>
        </w:rPr>
        <w:t xml:space="preserve">Žáci spolupracují, ve dvojicích, ve skupinách, ve skupinách napříč třídami. Učitel věnuje pozornost spolupráci ve skupinách, podporuje naslouchání, zapojení všech členů skupiny, reflektuje s žáky skupinovou práci a podporuje tak rozvoj kompetencí týmové práce, řešení konfliktu (učitel podporuje odpovědnost žáka za řešení konfliktu). Žáci se učí vést diskuzi, vyjadřovat své názory, naslouchat druhým a vhodným způsobem reagovat na kritiku. Jednou z možností je například vedení komunitního kruhu, ve kterém má každý právo diskutovat na základě pravidel diskuse, sdílet své pocity, obavy, radosti, zážitky, podněty k životu třídy, klást otázky. </w:t>
      </w: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Projektové vyučování a celoškolní projekty </w:t>
      </w:r>
    </w:p>
    <w:p w:rsidR="00690A98" w:rsidRPr="00466892" w:rsidRDefault="00690A98" w:rsidP="00690A98">
      <w:pPr>
        <w:autoSpaceDE w:val="0"/>
        <w:autoSpaceDN w:val="0"/>
        <w:adjustRightInd w:val="0"/>
        <w:rPr>
          <w:color w:val="000000"/>
          <w:sz w:val="24"/>
          <w:szCs w:val="24"/>
        </w:rPr>
      </w:pPr>
      <w:r w:rsidRPr="00466892">
        <w:rPr>
          <w:color w:val="000000"/>
          <w:sz w:val="24"/>
          <w:szCs w:val="24"/>
        </w:rPr>
        <w:t xml:space="preserve">V rámci projektů se žáci mohou blíže seznámit s děním kolem sebe a </w:t>
      </w:r>
      <w:r>
        <w:rPr>
          <w:color w:val="000000"/>
          <w:sz w:val="24"/>
          <w:szCs w:val="24"/>
        </w:rPr>
        <w:t>s aktuálními tématy. Umožňujeme spolupráci tříd. (Olympijský den, Den v přírodě, lyžařský výcvik, volitelné předměty, aktuální projektové dny, zájmové aktivity</w:t>
      </w:r>
      <w:r w:rsidRPr="00466892">
        <w:rPr>
          <w:color w:val="000000"/>
          <w:sz w:val="24"/>
          <w:szCs w:val="24"/>
        </w:rPr>
        <w:t>…)</w:t>
      </w:r>
      <w:r>
        <w:rPr>
          <w:color w:val="000000"/>
          <w:sz w:val="24"/>
          <w:szCs w:val="24"/>
        </w:rPr>
        <w:t>.</w:t>
      </w:r>
      <w:r w:rsidRPr="00466892">
        <w:rPr>
          <w:color w:val="000000"/>
          <w:sz w:val="24"/>
          <w:szCs w:val="24"/>
        </w:rPr>
        <w:t xml:space="preserve"> Žáci se navzájem poznávají a dokáží spolupracovat starší s mladšími. Je to podstatný prvek prevence šikany starších žáků vůči mladším. </w:t>
      </w: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Pr>
          <w:b/>
          <w:bCs/>
          <w:color w:val="000000"/>
          <w:sz w:val="24"/>
          <w:szCs w:val="24"/>
        </w:rPr>
        <w:t>Individuální</w:t>
      </w:r>
      <w:r w:rsidRPr="00466892">
        <w:rPr>
          <w:b/>
          <w:bCs/>
          <w:color w:val="000000"/>
          <w:sz w:val="24"/>
          <w:szCs w:val="24"/>
        </w:rPr>
        <w:t xml:space="preserve"> hodnocení, slovní hodnocení, sebehodnocení, zpětná vazba skupiny </w:t>
      </w:r>
    </w:p>
    <w:p w:rsidR="00690A98" w:rsidRPr="00466892" w:rsidRDefault="00690A98" w:rsidP="00690A98">
      <w:pPr>
        <w:autoSpaceDE w:val="0"/>
        <w:autoSpaceDN w:val="0"/>
        <w:adjustRightInd w:val="0"/>
        <w:rPr>
          <w:color w:val="000000"/>
          <w:sz w:val="24"/>
          <w:szCs w:val="24"/>
        </w:rPr>
      </w:pPr>
      <w:r w:rsidRPr="00466892">
        <w:rPr>
          <w:color w:val="000000"/>
          <w:sz w:val="24"/>
          <w:szCs w:val="24"/>
        </w:rPr>
        <w:lastRenderedPageBreak/>
        <w:t>Žáci dostávají komplexní zpětnou vazbu od učitele. Jsou informováni o svém pokroku i nedostatcích. Je oceňováno úsilí žáka a míra jeho pokroku bez srovnávání s výkonem ostatních. Je podporován jeho individuální talent a zájem. Diferenciace výuky může probíhat prostřednictvím práce ve skupinách p</w:t>
      </w:r>
      <w:r>
        <w:rPr>
          <w:color w:val="000000"/>
          <w:sz w:val="24"/>
          <w:szCs w:val="24"/>
        </w:rPr>
        <w:t>odle zaměření žáka. Pomáháme</w:t>
      </w:r>
      <w:r w:rsidRPr="00466892">
        <w:rPr>
          <w:color w:val="000000"/>
          <w:sz w:val="24"/>
          <w:szCs w:val="24"/>
        </w:rPr>
        <w:t xml:space="preserve"> vybudovat si důvěru v sebe, ve vlastní síly, pozitivní vztah k okolnímu světu. </w:t>
      </w:r>
    </w:p>
    <w:p w:rsidR="00690A98" w:rsidRPr="00466892" w:rsidRDefault="00690A98" w:rsidP="00690A98">
      <w:pPr>
        <w:autoSpaceDE w:val="0"/>
        <w:autoSpaceDN w:val="0"/>
        <w:adjustRightInd w:val="0"/>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Komunikace s rodiči, veřejností </w:t>
      </w:r>
    </w:p>
    <w:p w:rsidR="00690A98" w:rsidRDefault="00690A98" w:rsidP="00690A98">
      <w:pPr>
        <w:autoSpaceDE w:val="0"/>
        <w:autoSpaceDN w:val="0"/>
        <w:adjustRightInd w:val="0"/>
        <w:spacing w:after="68"/>
        <w:rPr>
          <w:color w:val="000000"/>
          <w:sz w:val="24"/>
          <w:szCs w:val="24"/>
        </w:rPr>
      </w:pPr>
      <w:r w:rsidRPr="00466892">
        <w:rPr>
          <w:color w:val="000000"/>
          <w:sz w:val="24"/>
          <w:szCs w:val="24"/>
        </w:rPr>
        <w:t>Škola v prevenci rizikového chování nabízí rodičům dostatečn</w:t>
      </w:r>
      <w:r>
        <w:rPr>
          <w:color w:val="000000"/>
          <w:sz w:val="24"/>
          <w:szCs w:val="24"/>
        </w:rPr>
        <w:t xml:space="preserve">é množství forem spolupráce, </w:t>
      </w:r>
      <w:r w:rsidRPr="00466892">
        <w:rPr>
          <w:color w:val="000000"/>
          <w:sz w:val="24"/>
          <w:szCs w:val="24"/>
        </w:rPr>
        <w:t>podávání informací na třídních schůzkách</w:t>
      </w:r>
      <w:r>
        <w:rPr>
          <w:color w:val="000000"/>
          <w:sz w:val="24"/>
          <w:szCs w:val="24"/>
        </w:rPr>
        <w:t xml:space="preserve">, </w:t>
      </w:r>
      <w:r w:rsidRPr="00466892">
        <w:rPr>
          <w:color w:val="000000"/>
          <w:sz w:val="24"/>
          <w:szCs w:val="24"/>
        </w:rPr>
        <w:t>setkání s výchovným poradcem školy</w:t>
      </w:r>
      <w:r>
        <w:rPr>
          <w:color w:val="000000"/>
          <w:sz w:val="24"/>
          <w:szCs w:val="24"/>
        </w:rPr>
        <w:t>,</w:t>
      </w:r>
      <w:r w:rsidRPr="00466892">
        <w:rPr>
          <w:color w:val="000000"/>
          <w:sz w:val="24"/>
          <w:szCs w:val="24"/>
        </w:rPr>
        <w:t xml:space="preserve"> konzultace </w:t>
      </w:r>
      <w:r>
        <w:rPr>
          <w:color w:val="000000"/>
          <w:sz w:val="24"/>
          <w:szCs w:val="24"/>
        </w:rPr>
        <w:t xml:space="preserve">s poradenským pracovištěm školy, s </w:t>
      </w:r>
      <w:r w:rsidRPr="00466892">
        <w:rPr>
          <w:color w:val="000000"/>
          <w:sz w:val="24"/>
          <w:szCs w:val="24"/>
        </w:rPr>
        <w:t>třídními učiteli</w:t>
      </w:r>
      <w:r>
        <w:rPr>
          <w:color w:val="000000"/>
          <w:sz w:val="24"/>
          <w:szCs w:val="24"/>
        </w:rPr>
        <w:t xml:space="preserve"> i ostatními pedagogy</w:t>
      </w:r>
      <w:r w:rsidRPr="00466892">
        <w:rPr>
          <w:color w:val="000000"/>
          <w:sz w:val="24"/>
          <w:szCs w:val="24"/>
        </w:rPr>
        <w:t xml:space="preserve">. </w:t>
      </w:r>
    </w:p>
    <w:p w:rsidR="00690A98" w:rsidRDefault="00690A98" w:rsidP="00690A98">
      <w:pPr>
        <w:autoSpaceDE w:val="0"/>
        <w:autoSpaceDN w:val="0"/>
        <w:adjustRightInd w:val="0"/>
        <w:spacing w:after="68"/>
        <w:rPr>
          <w:color w:val="000000"/>
          <w:sz w:val="24"/>
          <w:szCs w:val="24"/>
        </w:rPr>
      </w:pPr>
      <w:r>
        <w:rPr>
          <w:color w:val="000000"/>
          <w:sz w:val="24"/>
          <w:szCs w:val="24"/>
        </w:rPr>
        <w:t>V rámci projektu „Otevřená škola“ mají r</w:t>
      </w:r>
      <w:r w:rsidRPr="00466892">
        <w:rPr>
          <w:color w:val="000000"/>
          <w:sz w:val="24"/>
          <w:szCs w:val="24"/>
        </w:rPr>
        <w:t>odiče také možnost navštívit i výuku</w:t>
      </w:r>
      <w:r>
        <w:rPr>
          <w:color w:val="000000"/>
          <w:sz w:val="24"/>
          <w:szCs w:val="24"/>
        </w:rPr>
        <w:t xml:space="preserve"> a poznat tak prostředí školy a lépe</w:t>
      </w:r>
      <w:r w:rsidRPr="00466892">
        <w:rPr>
          <w:color w:val="000000"/>
          <w:sz w:val="24"/>
          <w:szCs w:val="24"/>
        </w:rPr>
        <w:t xml:space="preserve"> cháp</w:t>
      </w:r>
      <w:r>
        <w:rPr>
          <w:color w:val="000000"/>
          <w:sz w:val="24"/>
          <w:szCs w:val="24"/>
        </w:rPr>
        <w:t>at</w:t>
      </w:r>
      <w:r w:rsidRPr="00466892">
        <w:rPr>
          <w:color w:val="000000"/>
          <w:sz w:val="24"/>
          <w:szCs w:val="24"/>
        </w:rPr>
        <w:t xml:space="preserve"> potřeby svých dětí ve škole. </w:t>
      </w:r>
    </w:p>
    <w:p w:rsidR="00690A98" w:rsidRPr="00466892" w:rsidRDefault="00690A98" w:rsidP="00690A98">
      <w:pPr>
        <w:autoSpaceDE w:val="0"/>
        <w:autoSpaceDN w:val="0"/>
        <w:adjustRightInd w:val="0"/>
        <w:spacing w:after="68"/>
        <w:rPr>
          <w:color w:val="000000"/>
          <w:sz w:val="24"/>
          <w:szCs w:val="24"/>
        </w:rPr>
      </w:pPr>
    </w:p>
    <w:p w:rsidR="00690A98" w:rsidRPr="00466892" w:rsidRDefault="00690A98" w:rsidP="00690A98">
      <w:pPr>
        <w:autoSpaceDE w:val="0"/>
        <w:autoSpaceDN w:val="0"/>
        <w:adjustRightInd w:val="0"/>
        <w:rPr>
          <w:color w:val="000000"/>
          <w:sz w:val="24"/>
          <w:szCs w:val="24"/>
        </w:rPr>
      </w:pPr>
      <w:r w:rsidRPr="00466892">
        <w:rPr>
          <w:b/>
          <w:bCs/>
          <w:color w:val="000000"/>
          <w:sz w:val="24"/>
          <w:szCs w:val="24"/>
        </w:rPr>
        <w:t xml:space="preserve">Zveřejňování informací </w:t>
      </w:r>
    </w:p>
    <w:p w:rsidR="00690A98" w:rsidRPr="00466892" w:rsidRDefault="00690A98" w:rsidP="00690A98">
      <w:pPr>
        <w:autoSpaceDE w:val="0"/>
        <w:autoSpaceDN w:val="0"/>
        <w:adjustRightInd w:val="0"/>
        <w:rPr>
          <w:color w:val="000000"/>
          <w:sz w:val="24"/>
          <w:szCs w:val="24"/>
        </w:rPr>
      </w:pPr>
      <w:r w:rsidRPr="00466892">
        <w:rPr>
          <w:color w:val="000000"/>
          <w:sz w:val="24"/>
          <w:szCs w:val="24"/>
        </w:rPr>
        <w:t>Informace jsou zveřejňovány na internetových stránkách školy.</w:t>
      </w:r>
    </w:p>
    <w:p w:rsidR="00690A98" w:rsidRPr="00466892" w:rsidRDefault="00690A98" w:rsidP="00690A98">
      <w:pPr>
        <w:autoSpaceDE w:val="0"/>
        <w:autoSpaceDN w:val="0"/>
        <w:adjustRightInd w:val="0"/>
        <w:rPr>
          <w:color w:val="000000"/>
          <w:sz w:val="24"/>
          <w:szCs w:val="24"/>
        </w:rPr>
      </w:pPr>
      <w:r w:rsidRPr="00466892">
        <w:rPr>
          <w:color w:val="000000"/>
          <w:sz w:val="24"/>
          <w:szCs w:val="24"/>
        </w:rPr>
        <w:t xml:space="preserve">Informace obsahují důležité kontakty (linky důvěry apod.) a další informace, které se vztahují k tématům zařazeným do Školní strategie prevence. </w:t>
      </w:r>
    </w:p>
    <w:p w:rsidR="00690A98" w:rsidRPr="00466892" w:rsidRDefault="00690A98" w:rsidP="00690A98">
      <w:pPr>
        <w:autoSpaceDE w:val="0"/>
        <w:autoSpaceDN w:val="0"/>
        <w:adjustRightInd w:val="0"/>
        <w:rPr>
          <w:color w:val="000000"/>
          <w:sz w:val="24"/>
          <w:szCs w:val="24"/>
        </w:rPr>
      </w:pPr>
    </w:p>
    <w:p w:rsidR="00690A98" w:rsidRDefault="00690A98" w:rsidP="00690A98">
      <w:pPr>
        <w:autoSpaceDE w:val="0"/>
        <w:autoSpaceDN w:val="0"/>
        <w:adjustRightInd w:val="0"/>
        <w:rPr>
          <w:b/>
          <w:bCs/>
          <w:color w:val="000000"/>
          <w:sz w:val="24"/>
          <w:szCs w:val="24"/>
        </w:rPr>
      </w:pPr>
    </w:p>
    <w:p w:rsidR="00690A98" w:rsidRDefault="00690A98" w:rsidP="00690A98">
      <w:pPr>
        <w:pStyle w:val="Default"/>
        <w:rPr>
          <w:b/>
          <w:bCs/>
        </w:rPr>
      </w:pPr>
    </w:p>
    <w:p w:rsidR="00690A98" w:rsidRPr="00153D87" w:rsidRDefault="00690A98" w:rsidP="00690A98">
      <w:pPr>
        <w:pStyle w:val="Default"/>
        <w:numPr>
          <w:ilvl w:val="0"/>
          <w:numId w:val="8"/>
        </w:numPr>
        <w:rPr>
          <w:b/>
          <w:bCs/>
          <w:sz w:val="28"/>
          <w:szCs w:val="28"/>
        </w:rPr>
      </w:pPr>
      <w:r w:rsidRPr="00153D87">
        <w:rPr>
          <w:b/>
          <w:bCs/>
          <w:sz w:val="28"/>
          <w:szCs w:val="28"/>
        </w:rPr>
        <w:t xml:space="preserve">Odborná spolupráce  </w:t>
      </w:r>
    </w:p>
    <w:p w:rsidR="00690A98" w:rsidRDefault="00690A98" w:rsidP="00690A98">
      <w:pPr>
        <w:pStyle w:val="Default"/>
        <w:ind w:left="360"/>
        <w:rPr>
          <w:b/>
          <w:bCs/>
        </w:rPr>
      </w:pPr>
    </w:p>
    <w:p w:rsidR="00690A98" w:rsidRPr="002F17D1" w:rsidRDefault="00690A98" w:rsidP="00690A98">
      <w:pPr>
        <w:pStyle w:val="Default"/>
        <w:rPr>
          <w:bCs/>
        </w:rPr>
      </w:pPr>
      <w:r w:rsidRPr="002F17D1">
        <w:rPr>
          <w:bCs/>
        </w:rPr>
        <w:t xml:space="preserve">Seznam aktuálních poradenských pracovišť, včetně jmen a kontaktů </w:t>
      </w:r>
      <w:r>
        <w:rPr>
          <w:bCs/>
        </w:rPr>
        <w:t xml:space="preserve">je vždy součástí </w:t>
      </w:r>
      <w:r w:rsidRPr="002F17D1">
        <w:rPr>
          <w:bCs/>
        </w:rPr>
        <w:t>Minimální</w:t>
      </w:r>
      <w:r>
        <w:rPr>
          <w:bCs/>
        </w:rPr>
        <w:t>ho</w:t>
      </w:r>
      <w:r w:rsidRPr="002F17D1">
        <w:rPr>
          <w:bCs/>
        </w:rPr>
        <w:t xml:space="preserve"> preventivní</w:t>
      </w:r>
      <w:r>
        <w:rPr>
          <w:bCs/>
        </w:rPr>
        <w:t>ho programu pro aktuální školní rok.</w:t>
      </w:r>
    </w:p>
    <w:p w:rsidR="00690A98" w:rsidRDefault="00690A98" w:rsidP="00690A98">
      <w:pPr>
        <w:pStyle w:val="Default"/>
        <w:ind w:left="1080"/>
        <w:rPr>
          <w:b/>
          <w:bCs/>
        </w:rPr>
      </w:pPr>
    </w:p>
    <w:p w:rsidR="00690A98" w:rsidRPr="00153D87" w:rsidRDefault="00690A98" w:rsidP="00690A98">
      <w:pPr>
        <w:pStyle w:val="Default"/>
        <w:numPr>
          <w:ilvl w:val="0"/>
          <w:numId w:val="8"/>
        </w:numPr>
        <w:rPr>
          <w:b/>
          <w:bCs/>
          <w:sz w:val="28"/>
          <w:szCs w:val="28"/>
        </w:rPr>
      </w:pPr>
      <w:r w:rsidRPr="00153D87">
        <w:rPr>
          <w:b/>
          <w:bCs/>
          <w:color w:val="auto"/>
          <w:sz w:val="28"/>
          <w:szCs w:val="28"/>
        </w:rPr>
        <w:t xml:space="preserve">Vyhodnocení školní preventivní strategie: </w:t>
      </w:r>
    </w:p>
    <w:p w:rsidR="00690A98" w:rsidRDefault="00690A98" w:rsidP="00690A98">
      <w:pPr>
        <w:pStyle w:val="Default"/>
        <w:spacing w:after="28"/>
        <w:rPr>
          <w:color w:val="auto"/>
        </w:rPr>
      </w:pPr>
    </w:p>
    <w:p w:rsidR="00690A98" w:rsidRPr="00153D87" w:rsidRDefault="00690A98" w:rsidP="00690A98">
      <w:pPr>
        <w:pStyle w:val="Default"/>
        <w:spacing w:after="28"/>
        <w:rPr>
          <w:color w:val="auto"/>
        </w:rPr>
      </w:pPr>
      <w:r w:rsidRPr="00153D87">
        <w:rPr>
          <w:color w:val="auto"/>
        </w:rPr>
        <w:t xml:space="preserve">-  zmapování sociálního klimatu školy, </w:t>
      </w:r>
    </w:p>
    <w:p w:rsidR="00690A98" w:rsidRPr="00466892" w:rsidRDefault="00690A98" w:rsidP="00690A98">
      <w:pPr>
        <w:pStyle w:val="Default"/>
        <w:spacing w:after="28"/>
        <w:rPr>
          <w:color w:val="auto"/>
        </w:rPr>
      </w:pPr>
      <w:r w:rsidRPr="00466892">
        <w:rPr>
          <w:color w:val="auto"/>
        </w:rPr>
        <w:t xml:space="preserve">- </w:t>
      </w:r>
      <w:r>
        <w:rPr>
          <w:color w:val="auto"/>
        </w:rPr>
        <w:t xml:space="preserve"> </w:t>
      </w:r>
      <w:r w:rsidRPr="00466892">
        <w:rPr>
          <w:color w:val="auto"/>
        </w:rPr>
        <w:t xml:space="preserve">analýza řešených či odhalených případů rizikového chování žáků školy, </w:t>
      </w:r>
    </w:p>
    <w:p w:rsidR="00690A98" w:rsidRPr="00466892" w:rsidRDefault="00690A98" w:rsidP="00690A98">
      <w:pPr>
        <w:pStyle w:val="Default"/>
        <w:spacing w:after="28"/>
        <w:rPr>
          <w:color w:val="auto"/>
        </w:rPr>
      </w:pPr>
      <w:r w:rsidRPr="00466892">
        <w:rPr>
          <w:color w:val="auto"/>
        </w:rPr>
        <w:t xml:space="preserve">- </w:t>
      </w:r>
      <w:r>
        <w:rPr>
          <w:color w:val="auto"/>
        </w:rPr>
        <w:t xml:space="preserve"> </w:t>
      </w:r>
      <w:r w:rsidRPr="00466892">
        <w:rPr>
          <w:color w:val="auto"/>
        </w:rPr>
        <w:t xml:space="preserve">vyhodnocení účinnosti Minimálních preventivních programů školy, </w:t>
      </w:r>
    </w:p>
    <w:p w:rsidR="00690A98" w:rsidRPr="00466892" w:rsidRDefault="00690A98" w:rsidP="00690A98">
      <w:pPr>
        <w:pStyle w:val="Default"/>
        <w:rPr>
          <w:color w:val="auto"/>
        </w:rPr>
      </w:pPr>
      <w:r w:rsidRPr="00466892">
        <w:rPr>
          <w:color w:val="auto"/>
        </w:rPr>
        <w:t xml:space="preserve">- </w:t>
      </w:r>
      <w:r>
        <w:rPr>
          <w:color w:val="auto"/>
        </w:rPr>
        <w:t xml:space="preserve"> </w:t>
      </w:r>
      <w:r w:rsidRPr="00466892">
        <w:rPr>
          <w:color w:val="auto"/>
        </w:rPr>
        <w:t>vyhodnocení databáze výchovného poradce</w:t>
      </w:r>
      <w:r>
        <w:rPr>
          <w:color w:val="auto"/>
        </w:rPr>
        <w:t xml:space="preserve"> a školního metodika prevence</w:t>
      </w:r>
      <w:r w:rsidRPr="00466892">
        <w:rPr>
          <w:color w:val="auto"/>
        </w:rPr>
        <w:t xml:space="preserve">. </w:t>
      </w:r>
    </w:p>
    <w:p w:rsidR="00690A98" w:rsidRPr="00466892" w:rsidRDefault="00690A98" w:rsidP="00690A98">
      <w:pPr>
        <w:pStyle w:val="Default"/>
        <w:rPr>
          <w:color w:val="auto"/>
        </w:rPr>
      </w:pPr>
    </w:p>
    <w:p w:rsidR="00690A98" w:rsidRDefault="00690A98" w:rsidP="00690A98">
      <w:pPr>
        <w:pStyle w:val="Default"/>
        <w:numPr>
          <w:ilvl w:val="0"/>
          <w:numId w:val="8"/>
        </w:numPr>
        <w:rPr>
          <w:b/>
          <w:bCs/>
          <w:color w:val="auto"/>
        </w:rPr>
      </w:pPr>
      <w:r w:rsidRPr="00466892">
        <w:rPr>
          <w:b/>
          <w:bCs/>
          <w:color w:val="auto"/>
        </w:rPr>
        <w:t xml:space="preserve">Podklady školní preventivní strategie: </w:t>
      </w:r>
    </w:p>
    <w:p w:rsidR="00690A98" w:rsidRPr="00466892" w:rsidRDefault="00690A98" w:rsidP="00690A98">
      <w:pPr>
        <w:pStyle w:val="Default"/>
        <w:rPr>
          <w:color w:val="auto"/>
        </w:rPr>
      </w:pPr>
    </w:p>
    <w:p w:rsidR="00690A98" w:rsidRPr="00EC31A6" w:rsidRDefault="00690A98" w:rsidP="00690A98">
      <w:pPr>
        <w:pStyle w:val="Default"/>
      </w:pPr>
      <w:r>
        <w:t xml:space="preserve">- </w:t>
      </w:r>
      <w:r w:rsidRPr="00EC31A6">
        <w:t xml:space="preserve">Zákon č. 561/2004 Sb., o předškolním, základním, středním, vyšším odborném a jiném vzdělávání (školský zákon), ve znění pozdějších předpisů </w:t>
      </w:r>
    </w:p>
    <w:p w:rsidR="00690A98" w:rsidRPr="001F01EC" w:rsidRDefault="00690A98" w:rsidP="00690A98">
      <w:pPr>
        <w:autoSpaceDE w:val="0"/>
        <w:autoSpaceDN w:val="0"/>
        <w:adjustRightInd w:val="0"/>
        <w:rPr>
          <w:color w:val="000000"/>
          <w:sz w:val="24"/>
          <w:szCs w:val="24"/>
        </w:rPr>
      </w:pPr>
      <w:r>
        <w:rPr>
          <w:color w:val="000000"/>
          <w:sz w:val="24"/>
          <w:szCs w:val="24"/>
        </w:rPr>
        <w:t xml:space="preserve">- </w:t>
      </w:r>
      <w:r w:rsidRPr="001F01EC">
        <w:rPr>
          <w:color w:val="000000"/>
          <w:sz w:val="24"/>
          <w:szCs w:val="24"/>
        </w:rPr>
        <w:t xml:space="preserve">Zákon č. 379/2005 Sb., o opatřeních k ochraně před škodami působenými tabákovými výrobky, alkoholem a jinými toxikomaniemi a o změně souvisejících zákonů, ve znění pozdějších předpisů </w:t>
      </w:r>
    </w:p>
    <w:p w:rsidR="00690A98" w:rsidRPr="001F01EC" w:rsidRDefault="00690A98" w:rsidP="00690A98">
      <w:pPr>
        <w:autoSpaceDE w:val="0"/>
        <w:autoSpaceDN w:val="0"/>
        <w:adjustRightInd w:val="0"/>
        <w:rPr>
          <w:color w:val="000000"/>
          <w:sz w:val="24"/>
          <w:szCs w:val="24"/>
        </w:rPr>
      </w:pPr>
      <w:r>
        <w:rPr>
          <w:color w:val="000000"/>
          <w:sz w:val="24"/>
          <w:szCs w:val="24"/>
        </w:rPr>
        <w:t xml:space="preserve">- </w:t>
      </w:r>
      <w:r w:rsidRPr="001F01EC">
        <w:rPr>
          <w:color w:val="000000"/>
          <w:sz w:val="24"/>
          <w:szCs w:val="24"/>
        </w:rPr>
        <w:t xml:space="preserve">Národní strategie primární prevence rizikového chování u dětí a mládeže na rok 2013-1018 </w:t>
      </w:r>
    </w:p>
    <w:p w:rsidR="00690A98" w:rsidRPr="00EC31A6" w:rsidRDefault="00690A98" w:rsidP="00690A98">
      <w:pPr>
        <w:pStyle w:val="Default"/>
        <w:spacing w:after="27"/>
        <w:rPr>
          <w:color w:val="auto"/>
        </w:rPr>
      </w:pPr>
      <w:r>
        <w:rPr>
          <w:color w:val="auto"/>
        </w:rPr>
        <w:lastRenderedPageBreak/>
        <w:t xml:space="preserve">- </w:t>
      </w:r>
      <w:r w:rsidRPr="00EC31A6">
        <w:rPr>
          <w:color w:val="auto"/>
        </w:rPr>
        <w:t xml:space="preserve">Metodické doporučení k primární prevenci rizikového chování u dětí a mládeže č. j. 21291/2010-28 </w:t>
      </w:r>
    </w:p>
    <w:p w:rsidR="00690A98" w:rsidRPr="00EC31A6" w:rsidRDefault="00690A98" w:rsidP="00690A98">
      <w:pPr>
        <w:pStyle w:val="Default"/>
        <w:spacing w:after="27"/>
        <w:rPr>
          <w:color w:val="auto"/>
        </w:rPr>
      </w:pPr>
      <w:r w:rsidRPr="00EC31A6">
        <w:rPr>
          <w:color w:val="auto"/>
        </w:rPr>
        <w:t xml:space="preserve">- Metodický pokyn MŠMT k výchově proti projevům rasismu, xenofobie a intolerance č. j. 14 423/1999-22 </w:t>
      </w:r>
    </w:p>
    <w:p w:rsidR="00690A98" w:rsidRPr="00EC31A6" w:rsidRDefault="00690A98" w:rsidP="00690A98">
      <w:pPr>
        <w:pStyle w:val="Default"/>
        <w:spacing w:after="27"/>
        <w:rPr>
          <w:color w:val="auto"/>
        </w:rPr>
      </w:pPr>
      <w:r w:rsidRPr="00EC31A6">
        <w:t>- Národní strategie protidrogové politiky na období 2010-2018</w:t>
      </w:r>
    </w:p>
    <w:p w:rsidR="00690A98" w:rsidRPr="00EC31A6" w:rsidRDefault="00690A98" w:rsidP="00690A98">
      <w:pPr>
        <w:pStyle w:val="Default"/>
        <w:rPr>
          <w:rStyle w:val="h1a2"/>
        </w:rPr>
      </w:pPr>
      <w:r w:rsidRPr="00EC31A6">
        <w:t>- Vyhláška č. 197/2016 Sb.</w:t>
      </w:r>
      <w:r>
        <w:t xml:space="preserve"> </w:t>
      </w:r>
      <w:r>
        <w:rPr>
          <w:rStyle w:val="h1a2"/>
          <w:specVanish w:val="0"/>
        </w:rPr>
        <w:t>v</w:t>
      </w:r>
      <w:r w:rsidRPr="00EC31A6">
        <w:rPr>
          <w:rStyle w:val="h1a2"/>
          <w:specVanish w:val="0"/>
        </w:rPr>
        <w:t>yhláška, kterou se mění vyhláška č. 72/2005 Sb., o poskytování poradenských služeb ve školách a školských poradenských zařízeních, ve znění pozdějších předpisů, a některé další vyhlášky</w:t>
      </w:r>
    </w:p>
    <w:p w:rsidR="00690A98" w:rsidRDefault="00690A98" w:rsidP="00690A98">
      <w:pPr>
        <w:autoSpaceDE w:val="0"/>
        <w:autoSpaceDN w:val="0"/>
        <w:adjustRightInd w:val="0"/>
        <w:rPr>
          <w:rStyle w:val="Siln"/>
          <w:sz w:val="24"/>
          <w:szCs w:val="24"/>
        </w:rPr>
      </w:pPr>
      <w:r>
        <w:rPr>
          <w:rStyle w:val="Siln"/>
          <w:sz w:val="24"/>
          <w:szCs w:val="24"/>
        </w:rPr>
        <w:t xml:space="preserve">- </w:t>
      </w:r>
      <w:r w:rsidRPr="00EC31A6">
        <w:rPr>
          <w:rStyle w:val="Siln"/>
          <w:sz w:val="24"/>
          <w:szCs w:val="24"/>
        </w:rPr>
        <w:t>Metodický pokyn ministryně školství, mládeže a tělovýchovy  k prevenci a řešení šikany ve školách a školských zařízeních (č.j. MSMT-21149/2016)</w:t>
      </w:r>
    </w:p>
    <w:p w:rsidR="00690A98" w:rsidRDefault="00690A98" w:rsidP="00690A98">
      <w:pPr>
        <w:autoSpaceDE w:val="0"/>
        <w:autoSpaceDN w:val="0"/>
        <w:adjustRightInd w:val="0"/>
        <w:rPr>
          <w:rStyle w:val="Siln"/>
          <w:sz w:val="24"/>
          <w:szCs w:val="24"/>
        </w:rPr>
      </w:pPr>
    </w:p>
    <w:p w:rsidR="00690A98" w:rsidRPr="00690A98" w:rsidRDefault="00690A98" w:rsidP="00690A98">
      <w:pPr>
        <w:rPr>
          <w:rStyle w:val="Siln"/>
          <w:rFonts w:ascii="Arial" w:hAnsi="Arial" w:cs="Arial"/>
          <w:sz w:val="30"/>
          <w:szCs w:val="30"/>
          <w:u w:val="single"/>
        </w:rPr>
      </w:pPr>
      <w:r>
        <w:rPr>
          <w:rFonts w:ascii="Arial" w:hAnsi="Arial" w:cs="Arial"/>
          <w:b/>
          <w:sz w:val="30"/>
          <w:szCs w:val="30"/>
          <w:u w:val="single"/>
        </w:rPr>
        <w:t>Prevence šikany</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Škola má ze zákona jednoznačnou odpovědnost za vytváření a udržování bezpečného prostředí, za ochranu žáků a jejich zdraví a za předcházení vzniku jakýchkoli forem rizikového chování na škole, tedy i šikany. Ředitel školy má zároveň odpovědnost za zajištění bezpečnosti a ochrany zdraví pro své zaměstnance, tedy také za prevenci šikany zaměřené na učitele.</w:t>
      </w:r>
      <w:r>
        <w:rPr>
          <w:rStyle w:val="Znakapoznpodarou"/>
          <w:rFonts w:cs="Calibri"/>
          <w:sz w:val="22"/>
          <w:szCs w:val="22"/>
        </w:rPr>
        <w:footnoteReference w:id="1"/>
      </w:r>
    </w:p>
    <w:p w:rsidR="00690A98" w:rsidRDefault="00690A98" w:rsidP="00690A98">
      <w:pPr>
        <w:pStyle w:val="Default"/>
        <w:jc w:val="center"/>
        <w:rPr>
          <w:b/>
          <w:bCs/>
          <w:sz w:val="23"/>
          <w:szCs w:val="23"/>
        </w:rPr>
      </w:pPr>
    </w:p>
    <w:p w:rsidR="00690A98" w:rsidRDefault="00690A98" w:rsidP="00690A98">
      <w:pPr>
        <w:pStyle w:val="Default"/>
        <w:jc w:val="center"/>
        <w:rPr>
          <w:b/>
          <w:bCs/>
          <w:sz w:val="23"/>
          <w:szCs w:val="23"/>
        </w:rPr>
      </w:pPr>
      <w:r>
        <w:rPr>
          <w:b/>
          <w:bCs/>
          <w:sz w:val="23"/>
          <w:szCs w:val="23"/>
        </w:rPr>
        <w:t>Charakteristika šikany</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(1)</w:t>
      </w:r>
      <w:r>
        <w:rPr>
          <w:rFonts w:ascii="Arial" w:hAnsi="Arial" w:cs="Arial"/>
          <w:sz w:val="22"/>
          <w:szCs w:val="22"/>
        </w:rPr>
        <w:t xml:space="preserve"> </w:t>
      </w:r>
      <w:r>
        <w:rPr>
          <w:sz w:val="22"/>
          <w:szCs w:val="22"/>
        </w:rPr>
        <w:t xml:space="preserve">Šikana je agresivní chování ze strany žáka/ů vůči žákovi nebo skupině žáků či učiteli, které se v čase opakuje (nikoli nutně) a je založeno na vědomé, záměrné, úmyslné a obvykle skryté snaze ublížit fyzicky, emocionálně, sociálně a/nebo v případě šikany učitele také profesionálně. Šikana je dále charakteristická nepoměrem sil, bezmocností oběti, nepříjemností útoku pro oběť a samoúčelností agrese.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(2)</w:t>
      </w:r>
      <w:r>
        <w:rPr>
          <w:rFonts w:ascii="Arial" w:hAnsi="Arial" w:cs="Arial"/>
          <w:sz w:val="22"/>
          <w:szCs w:val="22"/>
        </w:rPr>
        <w:t xml:space="preserve"> </w:t>
      </w:r>
      <w:r>
        <w:rPr>
          <w:sz w:val="22"/>
          <w:szCs w:val="22"/>
        </w:rPr>
        <w:t xml:space="preserve">Podoby šikany: </w:t>
      </w:r>
    </w:p>
    <w:p w:rsidR="00690A98" w:rsidRDefault="00690A98" w:rsidP="00690A98">
      <w:pPr>
        <w:pStyle w:val="Default"/>
        <w:rPr>
          <w:sz w:val="22"/>
          <w:szCs w:val="22"/>
        </w:rPr>
      </w:pPr>
    </w:p>
    <w:p w:rsidR="00690A98" w:rsidRDefault="00690A98" w:rsidP="00690A98">
      <w:pPr>
        <w:pStyle w:val="Default"/>
        <w:widowControl w:val="0"/>
        <w:numPr>
          <w:ilvl w:val="0"/>
          <w:numId w:val="10"/>
        </w:numPr>
        <w:rPr>
          <w:sz w:val="22"/>
          <w:szCs w:val="22"/>
        </w:rPr>
      </w:pPr>
      <w:r>
        <w:rPr>
          <w:b/>
          <w:bCs/>
          <w:sz w:val="22"/>
          <w:szCs w:val="22"/>
        </w:rPr>
        <w:t>Přímá šikana</w:t>
      </w:r>
      <w:r>
        <w:rPr>
          <w:sz w:val="22"/>
          <w:szCs w:val="22"/>
        </w:rPr>
        <w:t xml:space="preserve"> 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0"/>
        </w:numPr>
        <w:rPr>
          <w:sz w:val="22"/>
          <w:szCs w:val="22"/>
        </w:rPr>
      </w:pPr>
      <w:r>
        <w:rPr>
          <w:b/>
          <w:bCs/>
          <w:sz w:val="22"/>
          <w:szCs w:val="22"/>
        </w:rPr>
        <w:t>Nepřímá šikana</w:t>
      </w:r>
      <w:r>
        <w:rPr>
          <w:sz w:val="22"/>
          <w:szCs w:val="22"/>
        </w:rPr>
        <w:t xml:space="preserve">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0"/>
        </w:numPr>
        <w:rPr>
          <w:sz w:val="22"/>
          <w:szCs w:val="22"/>
        </w:rPr>
      </w:pPr>
      <w:r>
        <w:rPr>
          <w:sz w:val="22"/>
          <w:szCs w:val="22"/>
        </w:rPr>
        <w:lastRenderedPageBreak/>
        <w:t xml:space="preserve">Jednou z nejčastějších forem šikany je také elektronická šikana, tj. </w:t>
      </w:r>
      <w:r>
        <w:rPr>
          <w:b/>
          <w:bCs/>
          <w:sz w:val="22"/>
          <w:szCs w:val="22"/>
        </w:rPr>
        <w:t>kyberšikana</w:t>
      </w:r>
      <w:r>
        <w:rPr>
          <w:sz w:val="22"/>
          <w:szCs w:val="22"/>
        </w:rPr>
        <w:t>,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w:t>
      </w:r>
    </w:p>
    <w:p w:rsidR="00690A98" w:rsidRDefault="00690A98" w:rsidP="00690A98">
      <w:pPr>
        <w:pStyle w:val="Default"/>
        <w:ind w:left="720"/>
        <w:rPr>
          <w:sz w:val="22"/>
          <w:szCs w:val="22"/>
        </w:rPr>
      </w:pPr>
      <w:r>
        <w:rPr>
          <w:sz w:val="22"/>
          <w:szCs w:val="22"/>
        </w:rPr>
        <w:t xml:space="preserve">výhružných koláží s tváří žáka nebo učitele či příslušníků jeho rodiny, výhružné SMS nebo emaily apod. Oproti šikaně tváří v tvář má kyberšikana ze své podstaty mnohem větší dosah, čímž ještě více zhoršuje prožívání oběti. Pokud je oběť šikanována ve třídě, svědky pomluv, </w:t>
      </w:r>
    </w:p>
    <w:p w:rsidR="00690A98" w:rsidRDefault="00690A98" w:rsidP="00690A98">
      <w:pPr>
        <w:pStyle w:val="Default"/>
        <w:ind w:left="720"/>
        <w:rPr>
          <w:sz w:val="22"/>
          <w:szCs w:val="22"/>
        </w:rPr>
      </w:pPr>
      <w:r>
        <w:rPr>
          <w:sz w:val="22"/>
          <w:szCs w:val="22"/>
        </w:rPr>
        <w:t xml:space="preserve">nadávek, posmívání a ztrapňování je max. několik desítek lidí. V prostředí internetu může být svědkem (ale i útočníkem) stejného chování i několik desítek tisíc lidí. Kyberšikana bývá u 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kyberšikanou měla zabývat vždy, když se o ní dozví. Základním úkolem musí být zmapování konkrétního případu, které škole pomůže rozhodnout se pro správný postup řešení. </w:t>
      </w:r>
      <w:r>
        <w:rPr>
          <w:rStyle w:val="Znakapoznpodarou"/>
          <w:rFonts w:cs="Calibri"/>
        </w:rPr>
        <w:footnoteReference w:id="2"/>
      </w:r>
    </w:p>
    <w:p w:rsidR="00690A98" w:rsidRDefault="00690A98" w:rsidP="00690A98">
      <w:pPr>
        <w:pStyle w:val="Default"/>
        <w:tabs>
          <w:tab w:val="left" w:pos="3366"/>
        </w:tabs>
        <w:rPr>
          <w:sz w:val="22"/>
          <w:szCs w:val="22"/>
        </w:rPr>
      </w:pPr>
    </w:p>
    <w:p w:rsidR="00690A98" w:rsidRDefault="00690A98" w:rsidP="00690A98">
      <w:pPr>
        <w:pStyle w:val="Default"/>
        <w:rPr>
          <w:sz w:val="22"/>
          <w:szCs w:val="22"/>
        </w:rPr>
      </w:pPr>
      <w:r>
        <w:rPr>
          <w:sz w:val="22"/>
          <w:szCs w:val="22"/>
        </w:rPr>
        <w:t>(3)</w:t>
      </w:r>
      <w:r>
        <w:rPr>
          <w:rFonts w:ascii="Arial" w:hAnsi="Arial" w:cs="Arial"/>
          <w:sz w:val="22"/>
          <w:szCs w:val="22"/>
        </w:rPr>
        <w:t xml:space="preserve"> </w:t>
      </w:r>
      <w:r>
        <w:rPr>
          <w:sz w:val="22"/>
          <w:szCs w:val="22"/>
        </w:rPr>
        <w:t xml:space="preserve">Hranice, která odlišuje šikanování od škádlení nebo agrese, bývá někdy nezřetelná. U žáků se za šikanování nepovažuje </w:t>
      </w:r>
      <w:r>
        <w:rPr>
          <w:b/>
          <w:bCs/>
          <w:sz w:val="22"/>
          <w:szCs w:val="22"/>
        </w:rPr>
        <w:t>škádlení nebo agrese</w:t>
      </w:r>
      <w:r>
        <w:rPr>
          <w:sz w:val="22"/>
          <w:szCs w:val="22"/>
        </w:rPr>
        <w:t xml:space="preserve">, které nemá znaky šikanování. 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žák/žáci  x pedagog se obrací.  </w:t>
      </w:r>
    </w:p>
    <w:p w:rsidR="00690A98" w:rsidRDefault="00690A98" w:rsidP="00690A98">
      <w:pPr>
        <w:pStyle w:val="Default"/>
        <w:rPr>
          <w:sz w:val="23"/>
          <w:szCs w:val="23"/>
        </w:rPr>
      </w:pPr>
      <w:r>
        <w:rPr>
          <w:sz w:val="23"/>
          <w:szCs w:val="23"/>
        </w:rPr>
        <w:t xml:space="preserve"> </w:t>
      </w:r>
    </w:p>
    <w:p w:rsidR="00690A98" w:rsidRDefault="00690A98" w:rsidP="00690A98">
      <w:pPr>
        <w:pStyle w:val="Default"/>
        <w:rPr>
          <w:sz w:val="22"/>
          <w:szCs w:val="22"/>
        </w:rPr>
      </w:pPr>
      <w:r>
        <w:rPr>
          <w:sz w:val="22"/>
          <w:szCs w:val="22"/>
        </w:rPr>
        <w:t>(4)</w:t>
      </w:r>
      <w:r>
        <w:rPr>
          <w:rFonts w:ascii="Arial" w:hAnsi="Arial" w:cs="Arial"/>
          <w:sz w:val="22"/>
          <w:szCs w:val="22"/>
        </w:rPr>
        <w:t xml:space="preserve"> </w:t>
      </w:r>
      <w:r>
        <w:rPr>
          <w:sz w:val="22"/>
          <w:szCs w:val="22"/>
        </w:rPr>
        <w:t xml:space="preserve">Většina obětí šikany a jejích svědků se snaží situaci udržet co nejdéle </w:t>
      </w:r>
      <w:r>
        <w:rPr>
          <w:b/>
          <w:bCs/>
          <w:sz w:val="22"/>
          <w:szCs w:val="22"/>
        </w:rPr>
        <w:t>v tajnosti</w:t>
      </w:r>
      <w:r>
        <w:rPr>
          <w:sz w:val="22"/>
          <w:szCs w:val="22"/>
        </w:rPr>
        <w:t xml:space="preserve">, bojí se někomu svěřit. Důsledkem může být podcenění závažnosti a rozsahu výskytu šikany nebo obtížné nalezení útočníků. Proto je v prevenci velmi důležité zaměřit se specificky na identifikaci rizikových znaků a signálů pro výskyt šikany. </w:t>
      </w:r>
    </w:p>
    <w:p w:rsidR="00690A98" w:rsidRDefault="00690A98" w:rsidP="00690A98">
      <w:pPr>
        <w:pStyle w:val="Default"/>
        <w:rPr>
          <w:sz w:val="23"/>
          <w:szCs w:val="23"/>
        </w:rPr>
      </w:pPr>
      <w:r>
        <w:rPr>
          <w:sz w:val="23"/>
          <w:szCs w:val="23"/>
        </w:rPr>
        <w:t xml:space="preserve"> </w:t>
      </w:r>
    </w:p>
    <w:p w:rsidR="00690A98" w:rsidRDefault="00690A98" w:rsidP="00690A98">
      <w:pPr>
        <w:pStyle w:val="Default"/>
        <w:rPr>
          <w:sz w:val="22"/>
          <w:szCs w:val="22"/>
        </w:rPr>
      </w:pPr>
      <w:r>
        <w:rPr>
          <w:sz w:val="22"/>
          <w:szCs w:val="22"/>
        </w:rPr>
        <w:t>(5) Důvodem nebo obsahem šikany může být jakákoli odlišnost žáka nebo pedagoga,</w:t>
      </w:r>
      <w:r>
        <w:rPr>
          <w:b/>
          <w:bCs/>
          <w:sz w:val="22"/>
          <w:szCs w:val="22"/>
        </w:rPr>
        <w:t xml:space="preserve"> </w:t>
      </w:r>
      <w:r>
        <w:rPr>
          <w:sz w:val="22"/>
          <w:szCs w:val="22"/>
        </w:rPr>
        <w:t xml:space="preserve">např. fyzická zdatnost, vzhled, hmotnost, barva pleti, tělesná neobratnost, inteligence - snížení rozumových schopností, nebo naopak nadání, jazyková/komunikační bariéra, socio-ekonomická odlišnost, psychická odlišnost, speciální vzdělávací potřeby žáka apod. Šikana může mít také specifický obraz, odehrává-li se ve vztahu k žákům nebo pedagogům z důvodu etnicity (v ČR bývá v této souvislosti nejčastější anticiganismus), rasové nebo národnostní příslušnosti, náboženského vyznání nebo víry (často také v kombinaci s pohlavím např. muslimské dívky, židovští chlapci apod.), sexuální orientace (nejčastěji proti homosexuálům) apod.  </w:t>
      </w:r>
    </w:p>
    <w:p w:rsidR="00690A98" w:rsidRDefault="00690A98" w:rsidP="00690A98">
      <w:pPr>
        <w:pStyle w:val="Default"/>
        <w:rPr>
          <w:sz w:val="22"/>
          <w:szCs w:val="22"/>
        </w:rPr>
      </w:pPr>
      <w:r>
        <w:rPr>
          <w:sz w:val="22"/>
          <w:szCs w:val="22"/>
        </w:rPr>
        <w:t xml:space="preserve"> </w:t>
      </w:r>
    </w:p>
    <w:p w:rsidR="00690A98" w:rsidRDefault="00690A98" w:rsidP="00690A98">
      <w:pPr>
        <w:pStyle w:val="Default"/>
        <w:jc w:val="center"/>
        <w:rPr>
          <w:b/>
          <w:bCs/>
          <w:sz w:val="23"/>
          <w:szCs w:val="23"/>
        </w:rPr>
      </w:pPr>
      <w:r>
        <w:rPr>
          <w:b/>
          <w:bCs/>
          <w:sz w:val="23"/>
          <w:szCs w:val="23"/>
        </w:rPr>
        <w:t>Bezpečné prostředí ve škole: jak předcházet šikaně</w:t>
      </w:r>
    </w:p>
    <w:p w:rsidR="00690A98" w:rsidRDefault="00690A98" w:rsidP="00690A98">
      <w:pPr>
        <w:pStyle w:val="Default"/>
        <w:jc w:val="center"/>
        <w:rPr>
          <w:sz w:val="23"/>
          <w:szCs w:val="23"/>
        </w:rPr>
      </w:pPr>
    </w:p>
    <w:p w:rsidR="00690A98" w:rsidRDefault="00690A98" w:rsidP="00690A98">
      <w:pPr>
        <w:pStyle w:val="Default"/>
        <w:spacing w:after="176"/>
        <w:rPr>
          <w:sz w:val="22"/>
          <w:szCs w:val="22"/>
        </w:rPr>
      </w:pPr>
      <w:r>
        <w:rPr>
          <w:sz w:val="22"/>
          <w:szCs w:val="22"/>
        </w:rPr>
        <w:t>(1)</w:t>
      </w:r>
      <w:r>
        <w:rPr>
          <w:rFonts w:ascii="Arial" w:hAnsi="Arial" w:cs="Arial"/>
          <w:sz w:val="22"/>
          <w:szCs w:val="22"/>
        </w:rPr>
        <w:t xml:space="preserve"> </w:t>
      </w:r>
      <w:r w:rsidRPr="00A138CC">
        <w:rPr>
          <w:rFonts w:cs="Arial"/>
          <w:sz w:val="22"/>
          <w:szCs w:val="22"/>
        </w:rPr>
        <w:t>Základní škola Kounice</w:t>
      </w:r>
      <w:r>
        <w:rPr>
          <w:sz w:val="22"/>
          <w:szCs w:val="22"/>
        </w:rPr>
        <w:t xml:space="preserve"> respektuje identitu a individualitu každého svého člena, </w:t>
      </w:r>
      <w:r>
        <w:rPr>
          <w:b/>
          <w:bCs/>
          <w:sz w:val="22"/>
          <w:szCs w:val="22"/>
        </w:rPr>
        <w:t>odmítá násilí a zneužití moci</w:t>
      </w:r>
      <w:r>
        <w:rPr>
          <w:sz w:val="22"/>
          <w:szCs w:val="22"/>
        </w:rPr>
        <w:t xml:space="preserve"> v jakékoli podobě a přiznává riziko výskytu šikany. Je důležité, aby škola tyto hodnoty jasně komunikovala směrem dovnitř školy i vně a zřetelně je hájila a prosazovala (např. tím, že objeví-li se šikana, přistupuje škola k řešení včasně a otevřeně).   </w:t>
      </w:r>
    </w:p>
    <w:p w:rsidR="00690A98" w:rsidRDefault="00690A98" w:rsidP="00690A98">
      <w:pPr>
        <w:pStyle w:val="Default"/>
        <w:rPr>
          <w:sz w:val="22"/>
          <w:szCs w:val="22"/>
        </w:rPr>
      </w:pPr>
      <w:r>
        <w:rPr>
          <w:sz w:val="22"/>
          <w:szCs w:val="22"/>
        </w:rPr>
        <w:t>(2)</w:t>
      </w:r>
      <w:r>
        <w:rPr>
          <w:rFonts w:ascii="Arial" w:hAnsi="Arial" w:cs="Arial"/>
          <w:sz w:val="22"/>
          <w:szCs w:val="22"/>
        </w:rPr>
        <w:t xml:space="preserve"> </w:t>
      </w:r>
      <w:r>
        <w:rPr>
          <w:sz w:val="22"/>
          <w:szCs w:val="22"/>
        </w:rPr>
        <w:t xml:space="preserve">Je důležité, aby se na vytváření bezpečného prostředí a předcházení šikany podílela celá škola. Stěžejní roli a zodpovědnost za tuto oblast nese ředitel školy, jeho role a aktivní přístup k problematice předcházení a řešení šikany je nenahraditelná (více viz Příloha č. 2 </w:t>
      </w:r>
      <w:r>
        <w:rPr>
          <w:i/>
          <w:iCs/>
          <w:sz w:val="22"/>
          <w:szCs w:val="22"/>
        </w:rPr>
        <w:t>Protektivní a rizikové faktory</w:t>
      </w:r>
      <w:r>
        <w:rPr>
          <w:sz w:val="22"/>
          <w:szCs w:val="22"/>
        </w:rPr>
        <w:t xml:space="preserve">). Pro </w:t>
      </w:r>
      <w:r>
        <w:rPr>
          <w:sz w:val="22"/>
          <w:szCs w:val="22"/>
        </w:rPr>
        <w:lastRenderedPageBreak/>
        <w:t xml:space="preserve">prevenci i řešení šikany vedení </w:t>
      </w:r>
      <w:r w:rsidRPr="00E240BD">
        <w:rPr>
          <w:rFonts w:cs="Arial"/>
          <w:sz w:val="22"/>
          <w:szCs w:val="22"/>
        </w:rPr>
        <w:t>Základní škola Kounice</w:t>
      </w:r>
      <w:r>
        <w:rPr>
          <w:rFonts w:cs="Arial"/>
          <w:sz w:val="22"/>
          <w:szCs w:val="22"/>
        </w:rPr>
        <w:t xml:space="preserve"> (dále jen „škola“)</w:t>
      </w:r>
      <w:r>
        <w:rPr>
          <w:sz w:val="22"/>
          <w:szCs w:val="22"/>
        </w:rPr>
        <w:t xml:space="preserve"> určí konkrétní odpovědnost směrem k řediteli a jeho zástupcům, třídním učitelům, pedagogům, ostatním zaměstnancům školy, žákům, rodičům a školnímu poradenskému pracovišti, která je adekvátní jejich roli a možnostem (součást bezpečnostního a krizového plánu).  </w:t>
      </w:r>
    </w:p>
    <w:p w:rsidR="00690A98" w:rsidRDefault="00690A98" w:rsidP="00690A98">
      <w:pPr>
        <w:pStyle w:val="Default"/>
        <w:rPr>
          <w:sz w:val="22"/>
          <w:szCs w:val="22"/>
        </w:rPr>
      </w:pPr>
    </w:p>
    <w:p w:rsidR="00690A98" w:rsidRDefault="00690A98" w:rsidP="00690A98">
      <w:pPr>
        <w:pStyle w:val="Default"/>
        <w:rPr>
          <w:sz w:val="22"/>
          <w:szCs w:val="22"/>
        </w:rPr>
      </w:pPr>
    </w:p>
    <w:p w:rsidR="00690A98" w:rsidRDefault="00690A98" w:rsidP="00690A98">
      <w:pPr>
        <w:pStyle w:val="Default"/>
        <w:spacing w:after="178"/>
        <w:rPr>
          <w:sz w:val="22"/>
          <w:szCs w:val="22"/>
        </w:rPr>
      </w:pPr>
      <w:r>
        <w:rPr>
          <w:sz w:val="22"/>
          <w:szCs w:val="22"/>
        </w:rPr>
        <w:t>(3)</w:t>
      </w:r>
      <w:r>
        <w:rPr>
          <w:rFonts w:ascii="Arial" w:hAnsi="Arial" w:cs="Arial"/>
          <w:sz w:val="22"/>
          <w:szCs w:val="22"/>
        </w:rPr>
        <w:t xml:space="preserve"> </w:t>
      </w:r>
      <w:r>
        <w:rPr>
          <w:sz w:val="22"/>
          <w:szCs w:val="22"/>
        </w:rPr>
        <w:t xml:space="preserve">Vedení školy </w:t>
      </w:r>
      <w:r>
        <w:rPr>
          <w:b/>
          <w:bCs/>
          <w:sz w:val="22"/>
          <w:szCs w:val="22"/>
        </w:rPr>
        <w:t>pověří alespoň jednu osobu z řad pedagogických pracovníků specifickými otázkami v prevenci a řešení šikany</w:t>
      </w:r>
      <w:r>
        <w:rPr>
          <w:sz w:val="22"/>
          <w:szCs w:val="22"/>
        </w:rPr>
        <w:t xml:space="preserve">, která se bude v tématu pravidelně vzdělávat (např. školní metodik prevence, výchovný poradce). Tato pověřená osoba by měla disponovat kompetencemi zejména k šetření a řešení počáteční šikany a vyhodnocování potřeb školy ve vztahu k pokročilé šikaně.  </w:t>
      </w:r>
    </w:p>
    <w:p w:rsidR="00690A98" w:rsidRDefault="00690A98" w:rsidP="00690A98">
      <w:pPr>
        <w:pStyle w:val="Default"/>
        <w:spacing w:after="178"/>
        <w:rPr>
          <w:sz w:val="22"/>
          <w:szCs w:val="22"/>
        </w:rPr>
      </w:pPr>
      <w:r>
        <w:rPr>
          <w:sz w:val="22"/>
          <w:szCs w:val="22"/>
        </w:rPr>
        <w:t>(4)</w:t>
      </w:r>
      <w:r>
        <w:rPr>
          <w:rFonts w:ascii="Arial" w:hAnsi="Arial" w:cs="Arial"/>
          <w:sz w:val="22"/>
          <w:szCs w:val="22"/>
        </w:rPr>
        <w:t xml:space="preserve"> </w:t>
      </w:r>
      <w:r>
        <w:rPr>
          <w:sz w:val="22"/>
          <w:szCs w:val="22"/>
        </w:rPr>
        <w:t xml:space="preserve">Škola </w:t>
      </w:r>
      <w:r>
        <w:rPr>
          <w:b/>
          <w:bCs/>
          <w:sz w:val="22"/>
          <w:szCs w:val="22"/>
        </w:rPr>
        <w:t>nastaví konkrétní a srozumitelná pravidla v chování ve svém školním řádu</w:t>
      </w:r>
      <w:r>
        <w:rPr>
          <w:sz w:val="22"/>
          <w:szCs w:val="22"/>
        </w:rPr>
        <w:t xml:space="preserve">, která budou specificky vztažená také k projevům šikany (bude jasné, jaké chování je považováno za dehonestující a ohrožující a jak bude sankcionováno). Součástí školního řádu by měla být pravidla pro používání informačních a komunikačních technologií, internetu a mobilních telefonů (během vyučování, o přestávkách, v prostoru školy). Bližší podněty pro školní řád jsou uvedeny v Příloze č. 4 </w:t>
      </w:r>
      <w:r>
        <w:rPr>
          <w:i/>
          <w:iCs/>
          <w:sz w:val="22"/>
          <w:szCs w:val="22"/>
        </w:rPr>
        <w:t>Doporučené znění textů ve školním řádu pro problematiku šikanování</w:t>
      </w:r>
      <w:r>
        <w:rPr>
          <w:sz w:val="22"/>
          <w:szCs w:val="22"/>
        </w:rPr>
        <w:t xml:space="preserve">. </w:t>
      </w:r>
    </w:p>
    <w:p w:rsidR="00690A98" w:rsidRDefault="00690A98" w:rsidP="00690A98">
      <w:pPr>
        <w:pStyle w:val="Default"/>
        <w:spacing w:after="178"/>
        <w:rPr>
          <w:sz w:val="22"/>
          <w:szCs w:val="22"/>
        </w:rPr>
      </w:pPr>
      <w:r>
        <w:rPr>
          <w:sz w:val="22"/>
          <w:szCs w:val="22"/>
        </w:rPr>
        <w:t>(5)</w:t>
      </w:r>
      <w:r>
        <w:rPr>
          <w:rFonts w:ascii="Arial" w:hAnsi="Arial" w:cs="Arial"/>
          <w:sz w:val="22"/>
          <w:szCs w:val="22"/>
        </w:rPr>
        <w:t xml:space="preserve"> </w:t>
      </w:r>
      <w:r>
        <w:rPr>
          <w:sz w:val="22"/>
          <w:szCs w:val="22"/>
        </w:rPr>
        <w:t xml:space="preserve">Škola </w:t>
      </w:r>
      <w:r>
        <w:rPr>
          <w:b/>
          <w:bCs/>
          <w:sz w:val="22"/>
          <w:szCs w:val="22"/>
        </w:rPr>
        <w:t>nastaví důsledky za porušení pravidel</w:t>
      </w:r>
      <w:r>
        <w:rPr>
          <w:sz w:val="22"/>
          <w:szCs w:val="22"/>
        </w:rPr>
        <w:t xml:space="preserve"> u žáků, přičemž je důležité, aby uměla rozlišovat závažnost porušení. Pedagogové a ostatní zaměstnanci školy znají své pravomoci a aplikují pravidla chování a důsledky za nedodržení jednotně a konzistentně pro všechny žáky.  </w:t>
      </w:r>
    </w:p>
    <w:p w:rsidR="00690A98" w:rsidRDefault="00690A98" w:rsidP="00690A98">
      <w:pPr>
        <w:pStyle w:val="Default"/>
        <w:spacing w:after="178"/>
        <w:rPr>
          <w:sz w:val="22"/>
          <w:szCs w:val="22"/>
        </w:rPr>
      </w:pPr>
      <w:r>
        <w:rPr>
          <w:sz w:val="22"/>
          <w:szCs w:val="22"/>
        </w:rPr>
        <w:t>(6)</w:t>
      </w:r>
      <w:r>
        <w:rPr>
          <w:rFonts w:ascii="Arial" w:hAnsi="Arial" w:cs="Arial"/>
          <w:sz w:val="22"/>
          <w:szCs w:val="22"/>
        </w:rPr>
        <w:t xml:space="preserve"> </w:t>
      </w:r>
      <w:r>
        <w:rPr>
          <w:sz w:val="22"/>
          <w:szCs w:val="22"/>
        </w:rPr>
        <w:t xml:space="preserve">Ve třídě jsou nastavena </w:t>
      </w:r>
      <w:r>
        <w:rPr>
          <w:b/>
          <w:bCs/>
          <w:sz w:val="22"/>
          <w:szCs w:val="22"/>
        </w:rPr>
        <w:t>třídní pravidla</w:t>
      </w:r>
      <w:r>
        <w:rPr>
          <w:sz w:val="22"/>
          <w:szCs w:val="22"/>
        </w:rPr>
        <w:t xml:space="preserve">, která nenahrazují ani nezdvojují školní řád. Ideální je, pokud se na tvorbě třídních pravidel a na reflexi jejich dodržování podílejí spolu s pedagogem (nejlépe třídním učitelem) do značné míry samotní žáci.  </w:t>
      </w:r>
    </w:p>
    <w:p w:rsidR="00690A98" w:rsidRDefault="00690A98" w:rsidP="00690A98">
      <w:pPr>
        <w:pStyle w:val="Default"/>
        <w:spacing w:after="178"/>
        <w:rPr>
          <w:sz w:val="22"/>
          <w:szCs w:val="22"/>
        </w:rPr>
      </w:pPr>
      <w:r>
        <w:rPr>
          <w:sz w:val="22"/>
          <w:szCs w:val="22"/>
        </w:rPr>
        <w:t>(7)</w:t>
      </w:r>
      <w:r>
        <w:rPr>
          <w:rFonts w:ascii="Arial" w:hAnsi="Arial" w:cs="Arial"/>
          <w:sz w:val="22"/>
          <w:szCs w:val="22"/>
        </w:rPr>
        <w:t xml:space="preserve"> </w:t>
      </w:r>
      <w:r>
        <w:rPr>
          <w:sz w:val="22"/>
          <w:szCs w:val="22"/>
        </w:rPr>
        <w:t xml:space="preserve">Škola usiluje o včasné odhalení šikany a za tímto účelem má nastavený funkční </w:t>
      </w:r>
      <w:r>
        <w:rPr>
          <w:b/>
          <w:bCs/>
          <w:sz w:val="22"/>
          <w:szCs w:val="22"/>
        </w:rPr>
        <w:t>systém vzájemné komunikace mezi pedagogy</w:t>
      </w:r>
      <w:r>
        <w:rPr>
          <w:sz w:val="22"/>
          <w:szCs w:val="22"/>
        </w:rPr>
        <w:t xml:space="preserve"> o signálech, výskytu porušení pravidel, nebo jiných rizikových faktorech tak, aby byl pedagog vždy včas informován o tom, jaká atmosféra je v jeho třídě. Současně má škola nastaven </w:t>
      </w:r>
      <w:r>
        <w:rPr>
          <w:b/>
          <w:bCs/>
          <w:sz w:val="22"/>
          <w:szCs w:val="22"/>
        </w:rPr>
        <w:t>pravidelný monitoring varovných signálů výskytu šikany</w:t>
      </w:r>
      <w:r>
        <w:rPr>
          <w:sz w:val="22"/>
          <w:szCs w:val="22"/>
        </w:rPr>
        <w:t xml:space="preserve"> a využívá k němu adekvátní nástroje (více v Příloze č. 3 </w:t>
      </w:r>
      <w:r>
        <w:rPr>
          <w:i/>
          <w:iCs/>
          <w:sz w:val="22"/>
          <w:szCs w:val="22"/>
        </w:rPr>
        <w:t>Přímé a nepřímé varovné signály šikanování</w:t>
      </w:r>
      <w:r>
        <w:rPr>
          <w:sz w:val="22"/>
          <w:szCs w:val="22"/>
        </w:rPr>
        <w:t xml:space="preserve">). </w:t>
      </w:r>
    </w:p>
    <w:p w:rsidR="00690A98" w:rsidRDefault="00690A98" w:rsidP="00690A98">
      <w:pPr>
        <w:pStyle w:val="Default"/>
        <w:spacing w:after="178"/>
        <w:rPr>
          <w:sz w:val="22"/>
          <w:szCs w:val="22"/>
        </w:rPr>
      </w:pPr>
      <w:r>
        <w:rPr>
          <w:sz w:val="22"/>
          <w:szCs w:val="22"/>
        </w:rPr>
        <w:t>(8)</w:t>
      </w:r>
      <w:r>
        <w:rPr>
          <w:rFonts w:ascii="Arial" w:hAnsi="Arial" w:cs="Arial"/>
          <w:sz w:val="22"/>
          <w:szCs w:val="22"/>
        </w:rPr>
        <w:t xml:space="preserve"> </w:t>
      </w:r>
      <w:r>
        <w:rPr>
          <w:sz w:val="22"/>
          <w:szCs w:val="22"/>
        </w:rPr>
        <w:t xml:space="preserve">Škola </w:t>
      </w:r>
      <w:r>
        <w:rPr>
          <w:b/>
          <w:bCs/>
          <w:sz w:val="22"/>
          <w:szCs w:val="22"/>
        </w:rPr>
        <w:t>zajistí informovanost všech svých členů</w:t>
      </w:r>
      <w:r>
        <w:rPr>
          <w:sz w:val="22"/>
          <w:szCs w:val="22"/>
        </w:rPr>
        <w:t xml:space="preserve"> o tom, co je a co není šikanování, jak se zachovat ve chvíli, kdy je žák nebo pedagog ohrožován agresory, a kam se může obrátit o pomoc. Žáci, pedagogové i rodiče jsou srozumitelnou formou informováni o tom, na koho se mají obrátit a jak a komu je možné si stěžovat, pokud nejsou spokojeni s postupem pedagoga nebo školy.  </w:t>
      </w:r>
    </w:p>
    <w:p w:rsidR="00690A98" w:rsidRDefault="00690A98" w:rsidP="00690A98">
      <w:pPr>
        <w:pStyle w:val="Default"/>
        <w:spacing w:after="178"/>
        <w:rPr>
          <w:sz w:val="22"/>
          <w:szCs w:val="22"/>
        </w:rPr>
      </w:pPr>
      <w:r>
        <w:rPr>
          <w:sz w:val="22"/>
          <w:szCs w:val="22"/>
        </w:rPr>
        <w:t>(9)</w:t>
      </w:r>
      <w:r>
        <w:rPr>
          <w:rFonts w:ascii="Arial" w:hAnsi="Arial" w:cs="Arial"/>
          <w:sz w:val="22"/>
          <w:szCs w:val="22"/>
        </w:rPr>
        <w:t xml:space="preserve"> </w:t>
      </w:r>
      <w:r>
        <w:rPr>
          <w:sz w:val="22"/>
          <w:szCs w:val="22"/>
        </w:rPr>
        <w:t xml:space="preserve">Škola kontinuálně </w:t>
      </w:r>
      <w:r>
        <w:rPr>
          <w:b/>
          <w:bCs/>
          <w:sz w:val="22"/>
          <w:szCs w:val="22"/>
        </w:rPr>
        <w:t>realizuje specifickou primární prevenci rizikového chování</w:t>
      </w:r>
      <w:r>
        <w:rPr>
          <w:sz w:val="22"/>
          <w:szCs w:val="22"/>
        </w:rPr>
        <w:t xml:space="preserve"> (včetně šikany), kterou má popsánu v Preventivním programu školy někdy nazývaném také minimální preventivní program. Součástí tohoto programu školy je také </w:t>
      </w:r>
      <w:r>
        <w:rPr>
          <w:b/>
          <w:bCs/>
          <w:sz w:val="22"/>
          <w:szCs w:val="22"/>
        </w:rPr>
        <w:t>školní program proti šikanování</w:t>
      </w:r>
      <w:r>
        <w:rPr>
          <w:sz w:val="22"/>
          <w:szCs w:val="22"/>
        </w:rPr>
        <w:t xml:space="preserve"> (Příloha č. 5 </w:t>
      </w:r>
      <w:r>
        <w:rPr>
          <w:i/>
          <w:iCs/>
          <w:sz w:val="22"/>
          <w:szCs w:val="22"/>
        </w:rPr>
        <w:t>Školní program proti šikanování</w:t>
      </w:r>
      <w:r>
        <w:rPr>
          <w:sz w:val="22"/>
          <w:szCs w:val="22"/>
        </w:rPr>
        <w:t xml:space="preserve">). Škola má popsány konkrétní preventivní mechanismy, které používá k tomu, aby šikanu minimalizovala a měla ji pod kontrolou (bezpečnostní plán). Účelem je riziku účinně a konkrétně předcházet. Současně má škola popsány postupy řešení krizových situací pro případ, že situace šikany nastala (krizový plán).  Na základě svých zkušeností škola tyto plány pravidelně vyhodnocuje a upravuje. </w:t>
      </w:r>
    </w:p>
    <w:p w:rsidR="00690A98" w:rsidRDefault="00690A98" w:rsidP="00690A98">
      <w:pPr>
        <w:pStyle w:val="Default"/>
        <w:rPr>
          <w:b/>
          <w:bCs/>
          <w:sz w:val="22"/>
          <w:szCs w:val="22"/>
        </w:rPr>
      </w:pPr>
      <w:r>
        <w:rPr>
          <w:sz w:val="22"/>
          <w:szCs w:val="22"/>
        </w:rPr>
        <w:t>(10)</w:t>
      </w:r>
      <w:r>
        <w:rPr>
          <w:rFonts w:ascii="Arial" w:hAnsi="Arial" w:cs="Arial"/>
          <w:sz w:val="22"/>
          <w:szCs w:val="22"/>
        </w:rPr>
        <w:t xml:space="preserve"> </w:t>
      </w:r>
      <w:r>
        <w:rPr>
          <w:sz w:val="22"/>
          <w:szCs w:val="22"/>
        </w:rPr>
        <w:t xml:space="preserve">Škola </w:t>
      </w:r>
      <w:r>
        <w:rPr>
          <w:b/>
          <w:bCs/>
          <w:sz w:val="22"/>
          <w:szCs w:val="22"/>
        </w:rPr>
        <w:t xml:space="preserve">zajišťuje podporu a rozvoj pedagogů </w:t>
      </w:r>
      <w:r>
        <w:rPr>
          <w:sz w:val="22"/>
          <w:szCs w:val="22"/>
        </w:rPr>
        <w:t xml:space="preserve">v podobě dalšího vzdělávání; uvádějících učitelů pro začínající pedagogy; dostupné intervize a/nebo supervize. </w:t>
      </w:r>
      <w:r>
        <w:rPr>
          <w:b/>
          <w:bCs/>
          <w:sz w:val="22"/>
          <w:szCs w:val="22"/>
        </w:rPr>
        <w:t>Plán dalšího vzdělávání pedagogů</w:t>
      </w:r>
      <w:r>
        <w:rPr>
          <w:sz w:val="22"/>
          <w:szCs w:val="22"/>
        </w:rPr>
        <w:t xml:space="preserve"> zahrnuje školení pedagogů a ve zvýšené míře pracovníka pověřeného řešením šikany (zpravidla školního metodika prevence) a třídních učitelů (zejm. v prevenci šikanování, v oblasti komunikace, řešení konfliktů, interakce mezi učitelem a žákem, v diagnostice klimatu školní třídy, v ovlivňování postojů žáků v přijímání různosti, v podpoře osobnostně-sociálního rozvoje žáků, v tvorbě pravidel třídy a hodnocení jejich dodržování, v evaluaci klimatu třídy jako východiska k plánování služeb školy). Zároveň zajišťuje </w:t>
      </w:r>
      <w:r>
        <w:rPr>
          <w:b/>
          <w:bCs/>
          <w:sz w:val="22"/>
          <w:szCs w:val="22"/>
        </w:rPr>
        <w:t xml:space="preserve">vzdělávání ředitelů v oblasti právního povědomí. </w:t>
      </w:r>
    </w:p>
    <w:p w:rsidR="00690A98" w:rsidRDefault="00690A98" w:rsidP="00690A98">
      <w:pPr>
        <w:pStyle w:val="Default"/>
        <w:rPr>
          <w:sz w:val="22"/>
          <w:szCs w:val="22"/>
        </w:rPr>
      </w:pPr>
    </w:p>
    <w:p w:rsidR="00690A98" w:rsidRDefault="00690A98" w:rsidP="00690A98">
      <w:pPr>
        <w:pStyle w:val="Default"/>
        <w:spacing w:after="198"/>
        <w:rPr>
          <w:sz w:val="22"/>
          <w:szCs w:val="22"/>
        </w:rPr>
      </w:pPr>
      <w:r>
        <w:rPr>
          <w:sz w:val="22"/>
          <w:szCs w:val="22"/>
        </w:rPr>
        <w:lastRenderedPageBreak/>
        <w:t>(11)</w:t>
      </w:r>
      <w:r>
        <w:rPr>
          <w:rFonts w:ascii="Arial" w:hAnsi="Arial" w:cs="Arial"/>
          <w:sz w:val="22"/>
          <w:szCs w:val="22"/>
        </w:rPr>
        <w:t xml:space="preserve"> </w:t>
      </w:r>
      <w:r>
        <w:rPr>
          <w:sz w:val="22"/>
          <w:szCs w:val="22"/>
        </w:rPr>
        <w:t xml:space="preserve">Škola </w:t>
      </w:r>
      <w:r>
        <w:rPr>
          <w:b/>
          <w:bCs/>
          <w:sz w:val="22"/>
          <w:szCs w:val="22"/>
        </w:rPr>
        <w:t>zajišťuje pravidelnou realizaci třídnických hodin</w:t>
      </w:r>
      <w:r>
        <w:rPr>
          <w:sz w:val="22"/>
          <w:szCs w:val="22"/>
        </w:rPr>
        <w:t>, které by měly žákům poskytnout bezpečný prostor k reflexi vlastní zkušenosti ve škole, kdy mohou mluvit o své spokojenosti ve škole, pocitu bezpečí, vztazích ve škole a ve třídě, učit se efektivně řešit konfliktní situace atd.</w:t>
      </w:r>
      <w:r>
        <w:rPr>
          <w:b/>
          <w:bCs/>
          <w:sz w:val="22"/>
          <w:szCs w:val="22"/>
        </w:rPr>
        <w:t xml:space="preserve"> </w:t>
      </w:r>
    </w:p>
    <w:p w:rsidR="00690A98" w:rsidRDefault="00690A98" w:rsidP="00690A98">
      <w:pPr>
        <w:pStyle w:val="Default"/>
        <w:rPr>
          <w:sz w:val="22"/>
          <w:szCs w:val="22"/>
        </w:rPr>
      </w:pPr>
      <w:r>
        <w:rPr>
          <w:sz w:val="22"/>
          <w:szCs w:val="22"/>
        </w:rPr>
        <w:t>(12)</w:t>
      </w:r>
      <w:r>
        <w:rPr>
          <w:rFonts w:ascii="Arial" w:hAnsi="Arial" w:cs="Arial"/>
          <w:sz w:val="22"/>
          <w:szCs w:val="22"/>
        </w:rPr>
        <w:t xml:space="preserve"> </w:t>
      </w:r>
      <w:r>
        <w:rPr>
          <w:sz w:val="22"/>
          <w:szCs w:val="22"/>
        </w:rPr>
        <w:t xml:space="preserve">Škola má </w:t>
      </w:r>
      <w:r>
        <w:rPr>
          <w:b/>
          <w:bCs/>
          <w:sz w:val="22"/>
          <w:szCs w:val="22"/>
        </w:rPr>
        <w:t>zmapovanou síť pomoci pro žáky i pedagogy</w:t>
      </w:r>
      <w:r>
        <w:rPr>
          <w:sz w:val="22"/>
          <w:szCs w:val="22"/>
        </w:rPr>
        <w:t xml:space="preserve"> ve svém regionu a navazuje s ní spolupráci (např. pedagogicko-psychologická poradna, speciálně pedagogické centrum, středisko výchovné péče a neziskové organizace, orgán sociálně právní ochrany dětí, krizové centrum, zdravotnická zařízení, Policie ČR případně další odborníci). Je dobré, pokud škola zveřejňuje tyto kontakty pro žáky, rodiče a pedagogy tak, aby jim byly na očích a mohli vyhledat pomoc také sami. </w:t>
      </w:r>
      <w:r>
        <w:rPr>
          <w:b/>
          <w:bCs/>
          <w:sz w:val="22"/>
          <w:szCs w:val="22"/>
        </w:rPr>
        <w:t xml:space="preserve"> </w:t>
      </w:r>
    </w:p>
    <w:p w:rsidR="00690A98" w:rsidRDefault="00690A98" w:rsidP="00690A98">
      <w:pPr>
        <w:pStyle w:val="Default"/>
        <w:rPr>
          <w:sz w:val="22"/>
          <w:szCs w:val="22"/>
        </w:rPr>
      </w:pPr>
    </w:p>
    <w:p w:rsidR="00690A98" w:rsidRDefault="00690A98" w:rsidP="00690A98">
      <w:pPr>
        <w:pStyle w:val="Default"/>
        <w:jc w:val="center"/>
        <w:rPr>
          <w:b/>
          <w:bCs/>
          <w:sz w:val="23"/>
          <w:szCs w:val="23"/>
        </w:rPr>
      </w:pPr>
      <w:r>
        <w:rPr>
          <w:b/>
          <w:bCs/>
          <w:sz w:val="23"/>
          <w:szCs w:val="23"/>
        </w:rPr>
        <w:t>Základní postup v řešení šikany</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 xml:space="preserve">Preventivní opatření </w:t>
      </w:r>
      <w:r w:rsidRPr="00E240BD">
        <w:rPr>
          <w:rFonts w:cs="Arial"/>
          <w:sz w:val="22"/>
          <w:szCs w:val="22"/>
        </w:rPr>
        <w:t>Základní škol</w:t>
      </w:r>
      <w:r>
        <w:rPr>
          <w:rFonts w:cs="Arial"/>
          <w:sz w:val="22"/>
          <w:szCs w:val="22"/>
        </w:rPr>
        <w:t>y</w:t>
      </w:r>
      <w:r w:rsidRPr="00E240BD">
        <w:rPr>
          <w:rFonts w:cs="Arial"/>
          <w:sz w:val="22"/>
          <w:szCs w:val="22"/>
        </w:rPr>
        <w:t xml:space="preserve"> Kounice</w:t>
      </w:r>
      <w:r>
        <w:rPr>
          <w:sz w:val="22"/>
          <w:szCs w:val="22"/>
        </w:rPr>
        <w:t xml:space="preserve"> směřují k minimalizaci rizika výskytu šikany. Škola ale musí být připravena i na situaci, kdy se přes všechna opatření šikana objeví. Metodický pokyn uvádí základní pravidla v šetření a řešení šikany. Podrobnější informace k tématu včetně konkrétních příkladů řešení šikany lze nalézt v odborné literatuře a na webových odkazech viz Příloha č. 7 </w:t>
      </w:r>
      <w:r>
        <w:rPr>
          <w:i/>
          <w:iCs/>
          <w:sz w:val="22"/>
          <w:szCs w:val="22"/>
        </w:rPr>
        <w:t>Literatura a webové odkazy.</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(1) Účinná intervence vyžaduje od toho, kdo ji poskytuje, zkušenosti s fungováním skupinové dynamiky a vedením rozhovoru. Je důležité, aby škola disponovala pracovníky, kteří si tyto kompetence rozšířili dalším vzděláním (viz Čl. 3 odst. 3).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(2) Školní šikanování má svůj </w:t>
      </w:r>
      <w:r>
        <w:rPr>
          <w:b/>
          <w:bCs/>
          <w:sz w:val="22"/>
          <w:szCs w:val="22"/>
        </w:rPr>
        <w:t>zákonitý vnitřní vývoj</w:t>
      </w:r>
      <w:r>
        <w:rPr>
          <w:sz w:val="22"/>
          <w:szCs w:val="22"/>
        </w:rPr>
        <w:t xml:space="preserve">. První stadium se v podstatě odehrává v jakékoli skupině. Jde o mírné, převážně psychické formy násilí, kdy jde o odmítání, nekomunikaci, pomluvy, intriky vůči některému, zpravidla neoblíbenému a nejméně vlivnému členu skupiny. Tato situace je již zárodečnou podobou šikanování a obsahuje riziko dalšího negativního vývoje. V dalším stadiu dochází ke stupňování manipulací, objevuje se zprvu ponejvíce subtilní fyzická agrese a ostrakizovaný žák slouží pro odreagování napětí skupiny. Třetí stadium je už klíčové, kdy se vydělí jádro útočníků a systematicky začne šikanovat nejvhodnější oběti. Následně ale dojde k bodu zlomu, kdy se šikanování stane nepsaným zákonem a celá skupina se stává krutou. V pátém stadiu se šikanování stane skupinovým programem (podrobněji viz Příloha č. 1 </w:t>
      </w:r>
      <w:r>
        <w:rPr>
          <w:i/>
          <w:iCs/>
          <w:sz w:val="22"/>
          <w:szCs w:val="22"/>
        </w:rPr>
        <w:t>Stadia šikanování</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(3) Pro volbu způsobu šetření a řešení šikany je zásadní vyhodnocení závažnosti situace. Škola musí </w:t>
      </w:r>
      <w:r>
        <w:rPr>
          <w:b/>
          <w:bCs/>
          <w:sz w:val="22"/>
          <w:szCs w:val="22"/>
        </w:rPr>
        <w:t>nejprve</w:t>
      </w:r>
      <w:r>
        <w:rPr>
          <w:sz w:val="22"/>
          <w:szCs w:val="22"/>
        </w:rPr>
        <w:t xml:space="preserve"> </w:t>
      </w:r>
      <w:r>
        <w:rPr>
          <w:b/>
          <w:bCs/>
          <w:sz w:val="22"/>
          <w:szCs w:val="22"/>
        </w:rPr>
        <w:t>posoudit a odhadnout závažnost šikany</w:t>
      </w:r>
      <w:r>
        <w:rPr>
          <w:sz w:val="22"/>
          <w:szCs w:val="22"/>
        </w:rPr>
        <w:t xml:space="preserve">. Existuje zásadní rozdíl ve vyšetřování a řešení počátečních a pokročilých stadií šikany.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(4) Po vyhodnocení závažnosti situace a dále v průběhu celého šetření </w:t>
      </w:r>
      <w:r>
        <w:rPr>
          <w:b/>
          <w:bCs/>
          <w:sz w:val="22"/>
          <w:szCs w:val="22"/>
        </w:rPr>
        <w:t>škola musí zvažovat, zda je sama kompetentní šikanu šetřit a řešit nebo zdali požádá o pomoc zvenčí</w:t>
      </w:r>
      <w:r>
        <w:rPr>
          <w:sz w:val="22"/>
          <w:szCs w:val="22"/>
        </w:rPr>
        <w:t xml:space="preserve"> (např. pedagogicko-psychologickou poradnu, středisko výchovné péče, neziskovou organizaci).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(5) Pedagogové, především školou pověřený a vyškolený pedagog pro prevenci a řešení šikany (např. školní metodik prevence), by měli zvládnout </w:t>
      </w:r>
      <w:r>
        <w:rPr>
          <w:b/>
          <w:bCs/>
          <w:sz w:val="22"/>
          <w:szCs w:val="22"/>
        </w:rPr>
        <w:t>počáteční šikanu</w:t>
      </w:r>
      <w:r>
        <w:rPr>
          <w:sz w:val="22"/>
          <w:szCs w:val="22"/>
        </w:rPr>
        <w:t xml:space="preserve">, tj. první, druhé a někdy i třetí stadium, kdy ještě nalezneme vhodné svědky a žáky ochotné spolupracovat na změně, a kdy ještě ubližování slabším není řízeno jádrem agresorů (struktura postupu uvedená v Příloze č. 6 </w:t>
      </w:r>
      <w:r>
        <w:rPr>
          <w:i/>
          <w:iCs/>
          <w:sz w:val="22"/>
          <w:szCs w:val="22"/>
        </w:rPr>
        <w:t>Postupy pro vyšetření a řešení šikany</w:t>
      </w:r>
      <w:r>
        <w:rPr>
          <w:sz w:val="22"/>
          <w:szCs w:val="22"/>
        </w:rPr>
        <w:t xml:space="preserve">). V případě potřeby se škola obrací na externí odborníky.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6) Při vyšetřování a řešení </w:t>
      </w:r>
      <w:r>
        <w:rPr>
          <w:b/>
          <w:bCs/>
          <w:sz w:val="22"/>
          <w:szCs w:val="22"/>
        </w:rPr>
        <w:t>pokročilé šikany</w:t>
      </w:r>
      <w:r>
        <w:rPr>
          <w:sz w:val="22"/>
          <w:szCs w:val="22"/>
        </w:rPr>
        <w:t xml:space="preserve"> se škola obrátí na externí odborníky na šikanu, kteří jsou vybaveni pro řešení třetího, ale i čtvrtého a pátého stadia.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(7) Jeden typ pokročilé šikany – </w:t>
      </w:r>
      <w:r>
        <w:rPr>
          <w:b/>
          <w:bCs/>
          <w:sz w:val="22"/>
          <w:szCs w:val="22"/>
        </w:rPr>
        <w:t>výbuch skupinového násilí</w:t>
      </w:r>
      <w:r>
        <w:rPr>
          <w:sz w:val="22"/>
          <w:szCs w:val="22"/>
        </w:rPr>
        <w:t xml:space="preserve">, tzv. školní lynč, je výjimkou. Zde nelze čekat na odborníka, oběti hrozí těžké poškození zdraví, kromě toho později to již nelze vyšetřit. Z tohoto hlediska musí mít každá škola krizový plán obsahující předem promyšlené kroky, role a úkoly členů týmu (struktura postupu je uvedená v Příloze č. 6 </w:t>
      </w:r>
      <w:r>
        <w:rPr>
          <w:i/>
          <w:iCs/>
          <w:sz w:val="22"/>
          <w:szCs w:val="22"/>
        </w:rPr>
        <w:t>Postupy pro vyšetření a řešení šikany</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lastRenderedPageBreak/>
        <w:t xml:space="preserve">(8) Při řešení by měl být kladen akcent na to, že </w:t>
      </w:r>
      <w:r>
        <w:rPr>
          <w:b/>
          <w:bCs/>
          <w:sz w:val="22"/>
          <w:szCs w:val="22"/>
        </w:rPr>
        <w:t>žák, který je obětí šikany, není jejím viníkem</w:t>
      </w:r>
      <w:r>
        <w:rPr>
          <w:sz w:val="22"/>
          <w:szCs w:val="22"/>
        </w:rPr>
        <w:t xml:space="preserve"> </w:t>
      </w:r>
      <w:r>
        <w:rPr>
          <w:b/>
          <w:bCs/>
          <w:sz w:val="22"/>
          <w:szCs w:val="22"/>
        </w:rPr>
        <w:t xml:space="preserve">a neměl by tedy být důsledky řešení znevýhodněn. </w:t>
      </w:r>
      <w:r>
        <w:rPr>
          <w:sz w:val="22"/>
          <w:szCs w:val="22"/>
        </w:rPr>
        <w:t xml:space="preserve">Je důležité se samotným žákem probrat, co škola může udělat pro to, aby se zase cítil bezpečně.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(9) Po celou dobu řešení </w:t>
      </w:r>
      <w:r>
        <w:rPr>
          <w:b/>
          <w:bCs/>
          <w:sz w:val="22"/>
          <w:szCs w:val="22"/>
        </w:rPr>
        <w:t>škola zajišťuje ochranu informací a informátorů, jasně vyjadřuje</w:t>
      </w:r>
      <w:r>
        <w:rPr>
          <w:sz w:val="22"/>
          <w:szCs w:val="22"/>
        </w:rPr>
        <w:t xml:space="preserve"> </w:t>
      </w:r>
      <w:r>
        <w:rPr>
          <w:b/>
          <w:bCs/>
          <w:sz w:val="22"/>
          <w:szCs w:val="22"/>
        </w:rPr>
        <w:t>negativní postoj k násilí</w:t>
      </w:r>
      <w:r>
        <w:rPr>
          <w:sz w:val="22"/>
          <w:szCs w:val="22"/>
        </w:rPr>
        <w:t xml:space="preserve"> a ukazuje, že je toto téma považováno za vážné.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(10) Součástí řešení pak musí být vždy </w:t>
      </w:r>
      <w:r>
        <w:rPr>
          <w:b/>
          <w:bCs/>
          <w:sz w:val="22"/>
          <w:szCs w:val="22"/>
        </w:rPr>
        <w:t>nastavení ozdravných mechanismů</w:t>
      </w:r>
      <w:r>
        <w:rPr>
          <w:sz w:val="22"/>
          <w:szCs w:val="22"/>
        </w:rPr>
        <w:t xml:space="preserve"> pro všechny, kteří se šikany účastnili, a dále</w:t>
      </w:r>
      <w:r>
        <w:rPr>
          <w:color w:val="FF0000"/>
          <w:sz w:val="22"/>
          <w:szCs w:val="22"/>
        </w:rPr>
        <w:t xml:space="preserve"> </w:t>
      </w:r>
      <w:r>
        <w:rPr>
          <w:sz w:val="22"/>
          <w:szCs w:val="22"/>
        </w:rPr>
        <w:t xml:space="preserve">pro celou skupinu (třídu). Pro nápravu situace ve skupině je potřeba pracovat s celým třídním kolektivem. Je nezbytné vypořádat se i s traumaty těch, kteří přihlíželi, ale nezasáhli (mlčící většina či menšina).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(11) Doporučuje se dále </w:t>
      </w:r>
      <w:r>
        <w:rPr>
          <w:b/>
          <w:bCs/>
          <w:sz w:val="22"/>
          <w:szCs w:val="22"/>
        </w:rPr>
        <w:t>pracovat s agresorem</w:t>
      </w:r>
      <w:r>
        <w:rPr>
          <w:sz w:val="22"/>
          <w:szCs w:val="22"/>
        </w:rPr>
        <w:t xml:space="preserve"> (vedení k náhledu na vlastní chování, motivy apod.) i </w:t>
      </w:r>
      <w:r>
        <w:rPr>
          <w:b/>
          <w:bCs/>
          <w:sz w:val="22"/>
          <w:szCs w:val="22"/>
        </w:rPr>
        <w:t>s obětí šikany</w:t>
      </w:r>
      <w:r>
        <w:rPr>
          <w:sz w:val="22"/>
          <w:szCs w:val="22"/>
        </w:rPr>
        <w:t xml:space="preserve">. V případě potřeby doporučit zákonnému zástupci péči dítěte v pedagogicko-psychologické poradně, středisku výchovné péče nebo jiných odborníků – klinických psychologů, psychoterapeutů nebo psychiatrů.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(12) Škola eviduje projevy šikany a dále</w:t>
      </w:r>
      <w:r>
        <w:rPr>
          <w:color w:val="FF0000"/>
          <w:sz w:val="22"/>
          <w:szCs w:val="22"/>
        </w:rPr>
        <w:t xml:space="preserve"> </w:t>
      </w:r>
      <w:r>
        <w:rPr>
          <w:b/>
          <w:bCs/>
          <w:sz w:val="22"/>
          <w:szCs w:val="22"/>
        </w:rPr>
        <w:t>reviduje preventivní postupy, bezpečnostní a krizové plány</w:t>
      </w:r>
      <w:r>
        <w:rPr>
          <w:sz w:val="22"/>
          <w:szCs w:val="22"/>
        </w:rPr>
        <w:t xml:space="preserve"> a nastaví taková opatření, aby bránila návratu rizikového chování. </w:t>
      </w:r>
    </w:p>
    <w:p w:rsidR="00690A98" w:rsidRDefault="00690A98" w:rsidP="00690A98">
      <w:pPr>
        <w:pStyle w:val="Default"/>
        <w:rPr>
          <w:sz w:val="22"/>
          <w:szCs w:val="22"/>
        </w:rPr>
      </w:pPr>
    </w:p>
    <w:p w:rsidR="00690A98" w:rsidRDefault="00690A98" w:rsidP="00690A98">
      <w:pPr>
        <w:pStyle w:val="Default"/>
        <w:rPr>
          <w:b/>
          <w:bCs/>
          <w:sz w:val="22"/>
          <w:szCs w:val="22"/>
        </w:rPr>
      </w:pPr>
      <w:r>
        <w:rPr>
          <w:sz w:val="22"/>
          <w:szCs w:val="22"/>
        </w:rPr>
        <w:t xml:space="preserve">(13) </w:t>
      </w:r>
      <w:r>
        <w:rPr>
          <w:b/>
          <w:bCs/>
          <w:sz w:val="22"/>
          <w:szCs w:val="22"/>
        </w:rPr>
        <w:t xml:space="preserve">Při řešení by se škola měla vyvarovat těchto nevhodných postupů: </w:t>
      </w:r>
    </w:p>
    <w:p w:rsidR="00690A98" w:rsidRDefault="00690A98" w:rsidP="00690A98">
      <w:pPr>
        <w:pStyle w:val="Default"/>
        <w:rPr>
          <w:sz w:val="22"/>
          <w:szCs w:val="22"/>
        </w:rPr>
      </w:pPr>
    </w:p>
    <w:p w:rsidR="00690A98" w:rsidRDefault="00690A98" w:rsidP="00690A98">
      <w:pPr>
        <w:pStyle w:val="Default"/>
        <w:widowControl w:val="0"/>
        <w:numPr>
          <w:ilvl w:val="0"/>
          <w:numId w:val="11"/>
        </w:numPr>
        <w:spacing w:after="30"/>
        <w:rPr>
          <w:sz w:val="22"/>
          <w:szCs w:val="22"/>
        </w:rPr>
      </w:pPr>
      <w:r>
        <w:rPr>
          <w:sz w:val="22"/>
          <w:szCs w:val="22"/>
        </w:rPr>
        <w:t xml:space="preserve">přehlížení, bagatelizací agresivního nebo násilného chování  </w:t>
      </w:r>
    </w:p>
    <w:p w:rsidR="00690A98" w:rsidRDefault="00690A98" w:rsidP="00690A98">
      <w:pPr>
        <w:pStyle w:val="Default"/>
        <w:widowControl w:val="0"/>
        <w:numPr>
          <w:ilvl w:val="0"/>
          <w:numId w:val="11"/>
        </w:numPr>
        <w:spacing w:after="30"/>
        <w:rPr>
          <w:sz w:val="22"/>
          <w:szCs w:val="22"/>
        </w:rPr>
      </w:pPr>
      <w:r>
        <w:rPr>
          <w:sz w:val="22"/>
          <w:szCs w:val="22"/>
        </w:rPr>
        <w:t xml:space="preserve">odkazování na to, aby si oběť svoji situaci řešila sama, „postavila se jí“  </w:t>
      </w:r>
    </w:p>
    <w:p w:rsidR="00690A98" w:rsidRDefault="00690A98" w:rsidP="00690A98">
      <w:pPr>
        <w:pStyle w:val="Default"/>
        <w:widowControl w:val="0"/>
        <w:numPr>
          <w:ilvl w:val="0"/>
          <w:numId w:val="11"/>
        </w:numPr>
        <w:spacing w:after="30"/>
        <w:rPr>
          <w:sz w:val="22"/>
          <w:szCs w:val="22"/>
        </w:rPr>
      </w:pPr>
      <w:r>
        <w:rPr>
          <w:sz w:val="22"/>
          <w:szCs w:val="22"/>
        </w:rPr>
        <w:t xml:space="preserve">nucení žáků, aby veřejně řekli, co viděli nebo se veřejně ihned na místě omlouvali </w:t>
      </w:r>
    </w:p>
    <w:p w:rsidR="00690A98" w:rsidRDefault="00690A98" w:rsidP="00690A98">
      <w:pPr>
        <w:pStyle w:val="Default"/>
        <w:widowControl w:val="0"/>
        <w:numPr>
          <w:ilvl w:val="0"/>
          <w:numId w:val="11"/>
        </w:numPr>
        <w:spacing w:after="30"/>
        <w:rPr>
          <w:sz w:val="22"/>
          <w:szCs w:val="22"/>
        </w:rPr>
      </w:pPr>
      <w:r>
        <w:rPr>
          <w:sz w:val="22"/>
          <w:szCs w:val="22"/>
        </w:rPr>
        <w:t xml:space="preserve">vedení rozhovoru s žákem o situaci před ostatními žáky, vedení rozhovorů žáků zapojených do šikany společně </w:t>
      </w:r>
    </w:p>
    <w:p w:rsidR="00690A98" w:rsidRDefault="00690A98" w:rsidP="00690A98">
      <w:pPr>
        <w:pStyle w:val="Default"/>
        <w:widowControl w:val="0"/>
        <w:numPr>
          <w:ilvl w:val="0"/>
          <w:numId w:val="11"/>
        </w:numPr>
        <w:spacing w:after="30"/>
        <w:rPr>
          <w:sz w:val="22"/>
          <w:szCs w:val="22"/>
        </w:rPr>
      </w:pPr>
      <w:r>
        <w:rPr>
          <w:sz w:val="22"/>
          <w:szCs w:val="22"/>
        </w:rPr>
        <w:t xml:space="preserve">nedostatečného vyhodnocení závažnosti problému a z toho plynoucí volby neadekvátních postupů nebo nepřiměřeného trestu </w:t>
      </w:r>
    </w:p>
    <w:p w:rsidR="00690A98" w:rsidRDefault="00690A98" w:rsidP="00690A98">
      <w:pPr>
        <w:pStyle w:val="Default"/>
        <w:widowControl w:val="0"/>
        <w:numPr>
          <w:ilvl w:val="0"/>
          <w:numId w:val="11"/>
        </w:numPr>
        <w:spacing w:after="30"/>
        <w:rPr>
          <w:sz w:val="22"/>
          <w:szCs w:val="22"/>
        </w:rPr>
      </w:pPr>
      <w:r>
        <w:rPr>
          <w:sz w:val="22"/>
          <w:szCs w:val="22"/>
        </w:rPr>
        <w:t xml:space="preserve">emotivního řešení problému (k řešení problému je třeba přistupovat věcně) </w:t>
      </w:r>
    </w:p>
    <w:p w:rsidR="00690A98" w:rsidRDefault="00690A98" w:rsidP="00690A98">
      <w:pPr>
        <w:pStyle w:val="Default"/>
        <w:widowControl w:val="0"/>
        <w:numPr>
          <w:ilvl w:val="0"/>
          <w:numId w:val="11"/>
        </w:numPr>
        <w:spacing w:after="30"/>
        <w:rPr>
          <w:sz w:val="22"/>
          <w:szCs w:val="22"/>
        </w:rPr>
      </w:pPr>
      <w:r>
        <w:rPr>
          <w:sz w:val="22"/>
          <w:szCs w:val="22"/>
        </w:rPr>
        <w:t xml:space="preserve">agresivního řešení problému (např. násilím) </w:t>
      </w:r>
    </w:p>
    <w:p w:rsidR="00690A98" w:rsidRDefault="00690A98" w:rsidP="00690A98">
      <w:pPr>
        <w:pStyle w:val="Default"/>
        <w:widowControl w:val="0"/>
        <w:numPr>
          <w:ilvl w:val="0"/>
          <w:numId w:val="11"/>
        </w:numPr>
        <w:spacing w:after="30"/>
        <w:rPr>
          <w:sz w:val="22"/>
          <w:szCs w:val="22"/>
        </w:rPr>
      </w:pPr>
      <w:r>
        <w:rPr>
          <w:sz w:val="22"/>
          <w:szCs w:val="22"/>
        </w:rPr>
        <w:t xml:space="preserve">příliš autoritativního řešení (např. zastrašováním nebo vyhrožováním), což může vést spíše ke zhoršení situace, případně ke skrytějším formám šikany, nebo i k jinému rizikovému jednání </w:t>
      </w:r>
    </w:p>
    <w:p w:rsidR="00690A98" w:rsidRDefault="00690A98" w:rsidP="00690A98">
      <w:pPr>
        <w:pStyle w:val="Default"/>
        <w:widowControl w:val="0"/>
        <w:numPr>
          <w:ilvl w:val="0"/>
          <w:numId w:val="11"/>
        </w:numPr>
        <w:spacing w:after="30"/>
        <w:rPr>
          <w:sz w:val="22"/>
          <w:szCs w:val="22"/>
        </w:rPr>
      </w:pPr>
      <w:r>
        <w:rPr>
          <w:sz w:val="22"/>
          <w:szCs w:val="22"/>
        </w:rPr>
        <w:t xml:space="preserve">předjímání recidivy útočníka </w:t>
      </w:r>
    </w:p>
    <w:p w:rsidR="00690A98" w:rsidRDefault="00690A98" w:rsidP="00690A98">
      <w:pPr>
        <w:pStyle w:val="Default"/>
        <w:widowControl w:val="0"/>
        <w:numPr>
          <w:ilvl w:val="0"/>
          <w:numId w:val="11"/>
        </w:numPr>
        <w:spacing w:after="30"/>
        <w:rPr>
          <w:sz w:val="22"/>
          <w:szCs w:val="22"/>
        </w:rPr>
      </w:pPr>
      <w:r>
        <w:rPr>
          <w:sz w:val="22"/>
          <w:szCs w:val="22"/>
        </w:rPr>
        <w:t xml:space="preserve">řešení i méně závažného rizikového chování v součinnosti s policií (zbytečná kriminalizace útočníka) </w:t>
      </w:r>
    </w:p>
    <w:p w:rsidR="00690A98" w:rsidRDefault="00690A98" w:rsidP="00690A98">
      <w:pPr>
        <w:pStyle w:val="Default"/>
        <w:widowControl w:val="0"/>
        <w:numPr>
          <w:ilvl w:val="0"/>
          <w:numId w:val="11"/>
        </w:numPr>
        <w:spacing w:after="30"/>
        <w:rPr>
          <w:sz w:val="22"/>
          <w:szCs w:val="22"/>
        </w:rPr>
      </w:pPr>
      <w:r>
        <w:rPr>
          <w:sz w:val="22"/>
          <w:szCs w:val="22"/>
        </w:rPr>
        <w:t xml:space="preserve">automatického obviňování oběti (sekundární viktimizace) </w:t>
      </w:r>
    </w:p>
    <w:p w:rsidR="00690A98" w:rsidRDefault="00690A98" w:rsidP="00690A98">
      <w:pPr>
        <w:pStyle w:val="Default"/>
        <w:widowControl w:val="0"/>
        <w:numPr>
          <w:ilvl w:val="0"/>
          <w:numId w:val="11"/>
        </w:numPr>
        <w:rPr>
          <w:sz w:val="22"/>
          <w:szCs w:val="22"/>
        </w:rPr>
      </w:pPr>
      <w:r>
        <w:rPr>
          <w:sz w:val="22"/>
          <w:szCs w:val="22"/>
        </w:rPr>
        <w:t xml:space="preserve">vyhýbání se problematickým aktivitám jako zdrojům budoucí šikany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(14) Řešením situací komplikovaného chování žáků se zabývá materiál Ministerstva školství, mládeže a tělovýchovy (dále jen „MŠMT“) s názvem „Využití právních opatření při řešení problémového chování žáků na školách“, který je zveřejněn na webových stránkách MŠMT: </w:t>
      </w:r>
      <w:hyperlink r:id="rId10" w:history="1">
        <w:r>
          <w:rPr>
            <w:sz w:val="22"/>
            <w:szCs w:val="22"/>
          </w:rPr>
          <w:t>http://www.msmt.cz/vzdelavani/zakladni-vzdelavani/vyuziti-pravnich-opatreni-pri-reseni problemového-chovani</w:t>
        </w:r>
      </w:hyperlink>
      <w:r>
        <w:rPr>
          <w:sz w:val="22"/>
          <w:szCs w:val="22"/>
        </w:rPr>
        <w:t xml:space="preserve">. Podrobnější informace k možnostem právního řešení problematiky šikany ve školách je zpracováno v metodickém dokumentu „Poznámky k možnostem právního řešení problematiky šikany ve školách“, který je též zveřejněn na webových stránkách MŠMT: </w:t>
      </w:r>
      <w:hyperlink r:id="rId11" w:history="1">
        <w:r>
          <w:rPr>
            <w:sz w:val="22"/>
            <w:szCs w:val="22"/>
          </w:rPr>
          <w:t>http://www.msmt.cz/file/37239/</w:t>
        </w:r>
      </w:hyperlink>
      <w:r>
        <w:rPr>
          <w:sz w:val="22"/>
          <w:szCs w:val="22"/>
        </w:rPr>
        <w:t xml:space="preserve"> a který seznamuje školy s možnostmi preventivních, kázeňských a sankčních opatření při výskytech šikany ve školách. </w:t>
      </w:r>
    </w:p>
    <w:p w:rsidR="00690A98" w:rsidRDefault="00690A98" w:rsidP="00690A98">
      <w:pPr>
        <w:pStyle w:val="Default"/>
        <w:rPr>
          <w:sz w:val="23"/>
          <w:szCs w:val="23"/>
        </w:rPr>
      </w:pPr>
      <w:r>
        <w:rPr>
          <w:b/>
          <w:bCs/>
          <w:sz w:val="23"/>
          <w:szCs w:val="23"/>
        </w:rPr>
        <w:t xml:space="preserve"> </w:t>
      </w:r>
    </w:p>
    <w:p w:rsidR="00690A98" w:rsidRDefault="00690A98" w:rsidP="00690A98">
      <w:pPr>
        <w:pStyle w:val="Default"/>
        <w:jc w:val="center"/>
        <w:rPr>
          <w:sz w:val="23"/>
          <w:szCs w:val="23"/>
        </w:rPr>
      </w:pPr>
      <w:r>
        <w:rPr>
          <w:b/>
          <w:bCs/>
          <w:sz w:val="23"/>
          <w:szCs w:val="23"/>
        </w:rPr>
        <w:t>Nápravná opatření</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sz w:val="22"/>
          <w:szCs w:val="22"/>
        </w:rPr>
        <w:lastRenderedPageBreak/>
        <w:t xml:space="preserve">Škola má k dispozici pro zastavení násilí agresorů nápravná opatření, z nichž některá přicházejí při šikanování v úvahu: </w:t>
      </w:r>
    </w:p>
    <w:p w:rsidR="00690A98" w:rsidRDefault="00690A98" w:rsidP="00690A98">
      <w:pPr>
        <w:pStyle w:val="Default"/>
        <w:widowControl w:val="0"/>
        <w:numPr>
          <w:ilvl w:val="0"/>
          <w:numId w:val="12"/>
        </w:numPr>
        <w:spacing w:after="30"/>
        <w:rPr>
          <w:sz w:val="22"/>
          <w:szCs w:val="22"/>
        </w:rPr>
      </w:pPr>
      <w:r>
        <w:rPr>
          <w:sz w:val="22"/>
          <w:szCs w:val="22"/>
        </w:rPr>
        <w:t xml:space="preserve">výchovná opatření (napomenutí a důtka třídního učitele, důtka ředitele školy; podmíněné vyloučení a vyloučení ze školy - nelze použít v případě žáka, který plní povinnou školní docházku);  </w:t>
      </w:r>
    </w:p>
    <w:p w:rsidR="00690A98" w:rsidRDefault="00690A98" w:rsidP="00690A98">
      <w:pPr>
        <w:pStyle w:val="Default"/>
        <w:widowControl w:val="0"/>
        <w:numPr>
          <w:ilvl w:val="0"/>
          <w:numId w:val="12"/>
        </w:numPr>
        <w:spacing w:after="30"/>
        <w:rPr>
          <w:sz w:val="22"/>
          <w:szCs w:val="22"/>
        </w:rPr>
      </w:pPr>
      <w:r>
        <w:rPr>
          <w:sz w:val="22"/>
          <w:szCs w:val="22"/>
        </w:rPr>
        <w:t xml:space="preserve">realizace individuálního výchovného plánu agresora; </w:t>
      </w:r>
    </w:p>
    <w:p w:rsidR="00690A98" w:rsidRDefault="00690A98" w:rsidP="00690A98">
      <w:pPr>
        <w:pStyle w:val="Default"/>
        <w:widowControl w:val="0"/>
        <w:numPr>
          <w:ilvl w:val="0"/>
          <w:numId w:val="12"/>
        </w:numPr>
        <w:spacing w:after="30"/>
        <w:rPr>
          <w:sz w:val="22"/>
          <w:szCs w:val="22"/>
        </w:rPr>
      </w:pPr>
      <w:r>
        <w:rPr>
          <w:sz w:val="22"/>
          <w:szCs w:val="22"/>
        </w:rPr>
        <w:t xml:space="preserve">snížení známky z chování; </w:t>
      </w:r>
    </w:p>
    <w:p w:rsidR="00690A98" w:rsidRDefault="00690A98" w:rsidP="00690A98">
      <w:pPr>
        <w:pStyle w:val="Default"/>
        <w:widowControl w:val="0"/>
        <w:numPr>
          <w:ilvl w:val="0"/>
          <w:numId w:val="12"/>
        </w:numPr>
        <w:spacing w:after="30"/>
        <w:rPr>
          <w:sz w:val="22"/>
          <w:szCs w:val="22"/>
        </w:rPr>
      </w:pPr>
      <w:r>
        <w:rPr>
          <w:sz w:val="22"/>
          <w:szCs w:val="22"/>
        </w:rPr>
        <w:t xml:space="preserve">převedení do jiné třídy, pracovní či výchovné skupiny (je třeba individuálně posoudit efektivitu tohoto opatření, aby nedošlo k přesunutí šikany do nového prostředí a podmínek); </w:t>
      </w:r>
    </w:p>
    <w:p w:rsidR="00690A98" w:rsidRDefault="00690A98" w:rsidP="00690A98">
      <w:pPr>
        <w:pStyle w:val="Default"/>
        <w:widowControl w:val="0"/>
        <w:numPr>
          <w:ilvl w:val="0"/>
          <w:numId w:val="12"/>
        </w:numPr>
        <w:spacing w:after="30"/>
        <w:rPr>
          <w:sz w:val="22"/>
          <w:szCs w:val="22"/>
        </w:rPr>
      </w:pPr>
      <w:r>
        <w:rPr>
          <w:sz w:val="22"/>
          <w:szCs w:val="22"/>
        </w:rPr>
        <w:t xml:space="preserve">vyloučení ze školy při mimořádně závažné šikaně a opakované šikaně po rozhodnutí výchovné komise – nelze použít v případě žáka, který plní povinnou školní docházku.  Při vyloučení žáka se musí postupovat v souladu se zákonem č. 561/20004 Sb., předškolním, základním, středním, vyšším odborném a jiném vzdělávání (školský zákon), ve znění pozdějších předpisů a zákonem č. 500/2004 Sb., správní řád (viz Příloha č. 8 </w:t>
      </w:r>
      <w:r>
        <w:rPr>
          <w:i/>
          <w:iCs/>
          <w:sz w:val="22"/>
          <w:szCs w:val="22"/>
        </w:rPr>
        <w:t>Vzor rozhodnutí o vyloučení žáka</w:t>
      </w:r>
      <w:r>
        <w:rPr>
          <w:sz w:val="22"/>
          <w:szCs w:val="22"/>
        </w:rPr>
        <w:t xml:space="preserve">); </w:t>
      </w:r>
    </w:p>
    <w:p w:rsidR="00690A98" w:rsidRDefault="00690A98" w:rsidP="00690A98">
      <w:pPr>
        <w:pStyle w:val="Default"/>
        <w:widowControl w:val="0"/>
        <w:numPr>
          <w:ilvl w:val="0"/>
          <w:numId w:val="12"/>
        </w:numPr>
        <w:spacing w:after="30"/>
        <w:rPr>
          <w:sz w:val="22"/>
          <w:szCs w:val="22"/>
        </w:rPr>
      </w:pPr>
      <w:r>
        <w:rPr>
          <w:sz w:val="22"/>
          <w:szCs w:val="22"/>
        </w:rPr>
        <w:t xml:space="preserve">v extrémních případech si lze představit potřebu urychlit proces vyloučení žáka proto, aby se neopakovaly negativní projevy plynoucí z přítomnosti problematického žáka ve škole. Taková potřeba může vzniknout zejména v situaci, kdy selžou všechna ostatní opatření organizačního, výchovného či kázeňského charakteru. Pro urychlení procesu vyloučení žáka ze školy zejména v jasných případech, kdy není pochyb o tom, že jsou pro takový postup splněny podmínky, je možné uvažovat o vyloučení odkladného účinku rozhodnutí o vyloučení žáka ze školy podle § 85 správního řádu. Takto nabyde rozhodnutí o vyloučení žáka ze školy právní moci již doručením účastníkovi nebo účastníkům řízení a nemusí se čekat na uplynutí lhůt pro podání odvolání, případně na rozhodnutí o odvolání. Žák bude takto vyloučen ze školy již dnem doručení rozhodnutí žákovi (v případě, že je žák zletilý), nebo jeho zákonným zástupcům; </w:t>
      </w:r>
    </w:p>
    <w:p w:rsidR="00690A98" w:rsidRDefault="00690A98" w:rsidP="00690A98">
      <w:pPr>
        <w:pStyle w:val="Default"/>
        <w:widowControl w:val="0"/>
        <w:numPr>
          <w:ilvl w:val="0"/>
          <w:numId w:val="12"/>
        </w:numPr>
        <w:spacing w:after="30"/>
        <w:rPr>
          <w:sz w:val="22"/>
          <w:szCs w:val="22"/>
        </w:rPr>
      </w:pPr>
      <w:r>
        <w:rPr>
          <w:sz w:val="22"/>
          <w:szCs w:val="22"/>
        </w:rPr>
        <w:t xml:space="preserve">doporučení rodičům, aby dobrovolně umístili žáka do pobytového oddělení střediska výchovné péče, případně doporučení realizovat dobrovolný diagnostický pobyt žáka v diagnostickém ústavu; </w:t>
      </w:r>
    </w:p>
    <w:p w:rsidR="00690A98" w:rsidRDefault="00690A98" w:rsidP="00690A98">
      <w:pPr>
        <w:pStyle w:val="Default"/>
        <w:widowControl w:val="0"/>
        <w:numPr>
          <w:ilvl w:val="0"/>
          <w:numId w:val="12"/>
        </w:numPr>
        <w:rPr>
          <w:sz w:val="22"/>
          <w:szCs w:val="22"/>
        </w:rPr>
      </w:pPr>
      <w:r>
        <w:rPr>
          <w:sz w:val="22"/>
          <w:szCs w:val="22"/>
        </w:rPr>
        <w:t xml:space="preserve">podání návrhu orgánu sociálně-právní ochrany dětí k zahájení práce s rodinou, případně k zahájení řízení o nařízení předběžného opatření či ústavní výchovy s následným umístěním v diagnostickém ústavu. </w:t>
      </w:r>
    </w:p>
    <w:p w:rsidR="00690A98" w:rsidRDefault="00690A98" w:rsidP="00690A98">
      <w:pPr>
        <w:pStyle w:val="Default"/>
        <w:rPr>
          <w:sz w:val="22"/>
          <w:szCs w:val="22"/>
        </w:rPr>
      </w:pPr>
    </w:p>
    <w:p w:rsidR="00690A98" w:rsidRPr="00E240BD" w:rsidRDefault="00690A98" w:rsidP="00690A98">
      <w:pPr>
        <w:pStyle w:val="Default"/>
        <w:jc w:val="center"/>
        <w:rPr>
          <w:b/>
          <w:bCs/>
          <w:sz w:val="23"/>
          <w:szCs w:val="23"/>
        </w:rPr>
      </w:pPr>
      <w:r w:rsidRPr="00E240BD">
        <w:rPr>
          <w:b/>
          <w:bCs/>
          <w:sz w:val="23"/>
          <w:szCs w:val="23"/>
        </w:rPr>
        <w:t xml:space="preserve">Odpovědnost rodičů a komunikace </w:t>
      </w:r>
      <w:r w:rsidRPr="00E240BD">
        <w:rPr>
          <w:rFonts w:cs="Arial"/>
          <w:b/>
          <w:sz w:val="22"/>
          <w:szCs w:val="22"/>
        </w:rPr>
        <w:t>Základní školy Kounice</w:t>
      </w:r>
      <w:r w:rsidRPr="00E240BD">
        <w:rPr>
          <w:b/>
          <w:bCs/>
          <w:sz w:val="23"/>
          <w:szCs w:val="23"/>
        </w:rPr>
        <w:t xml:space="preserve"> s rodiči</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(1)</w:t>
      </w:r>
      <w:r>
        <w:rPr>
          <w:rFonts w:ascii="Arial" w:hAnsi="Arial" w:cs="Arial"/>
          <w:sz w:val="22"/>
          <w:szCs w:val="22"/>
        </w:rPr>
        <w:t xml:space="preserve"> </w:t>
      </w:r>
      <w:r>
        <w:rPr>
          <w:sz w:val="22"/>
          <w:szCs w:val="22"/>
        </w:rPr>
        <w:t xml:space="preserve">Rodičovská odpovědnost zahrnuje povinnosti a práva rodičů, která spočívají v péči o dítě, zahrnující zejména péči o jeho zdraví, jeho tělesný, citový, rozumový a mravní vývoj. Rodičovskou odpovědnost týkající se osoby dítěte vykonávají rodiče způsobem a v míře odpovídající stupni vývoje dítěte. Rodiče mají rozhodující úlohu ve výchově dítěte.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Rodiče pak mají být všestranně příkladem svým dětem, zejména pokud se jedná o způsob života a chování v rodině.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(2)</w:t>
      </w:r>
      <w:r>
        <w:rPr>
          <w:rFonts w:ascii="Arial" w:hAnsi="Arial" w:cs="Arial"/>
          <w:sz w:val="22"/>
          <w:szCs w:val="22"/>
        </w:rPr>
        <w:t xml:space="preserve"> </w:t>
      </w:r>
      <w:r>
        <w:rPr>
          <w:sz w:val="22"/>
          <w:szCs w:val="22"/>
        </w:rPr>
        <w:t xml:space="preserve">Škola by měla hned na začátku školního roku informovat rodiče o programu proti šikanování. Příklad informace o školním programu proti šikanování lze nalézt v Příloze č. 5 </w:t>
      </w:r>
      <w:r>
        <w:rPr>
          <w:i/>
          <w:iCs/>
          <w:sz w:val="22"/>
          <w:szCs w:val="22"/>
        </w:rPr>
        <w:t>Školní program proti šikanování</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(3)</w:t>
      </w:r>
      <w:r>
        <w:rPr>
          <w:rFonts w:ascii="Arial" w:hAnsi="Arial" w:cs="Arial"/>
          <w:sz w:val="22"/>
          <w:szCs w:val="22"/>
        </w:rPr>
        <w:t xml:space="preserve"> </w:t>
      </w:r>
      <w:r>
        <w:rPr>
          <w:sz w:val="22"/>
          <w:szCs w:val="22"/>
        </w:rPr>
        <w:t xml:space="preserve">Když rodiče přijdou žádat o pomoc ohledně šikany svého dítěte – nereaguje pedagog obranně a nedůvěřivě. Nevyjadřuje pochybnosti, nechápe prosbu rodičů jako stížnost. Nezlehčuje situaci tvrzením, že jejich dítě provokovalo, nebo že se jednalo jenom o škádlení atd. Je nutné rodiče v klidu vyslechnout, nechat vymluvit, nepoučovat, aktivně naslouchat. Je potřeba se umět doptat na důležité informace. Podezření nebo tvrzení rodičů, že je jejich dítě šikanováno, se nesmí nikdy podcenit a je potřeba účinně a bezpečně situaci prošetřit (Příloha č. 6 </w:t>
      </w:r>
      <w:r>
        <w:rPr>
          <w:i/>
          <w:iCs/>
          <w:sz w:val="22"/>
          <w:szCs w:val="22"/>
        </w:rPr>
        <w:t>Postupy pro vyšetření a řešení šikany).</w:t>
      </w:r>
      <w:r>
        <w:rPr>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(4)</w:t>
      </w:r>
      <w:r>
        <w:rPr>
          <w:rFonts w:ascii="Arial" w:hAnsi="Arial" w:cs="Arial"/>
          <w:sz w:val="22"/>
          <w:szCs w:val="22"/>
        </w:rPr>
        <w:t xml:space="preserve"> </w:t>
      </w:r>
      <w:r>
        <w:rPr>
          <w:sz w:val="22"/>
          <w:szCs w:val="22"/>
        </w:rPr>
        <w:t xml:space="preserve">Škola nezve rodiče protagonistů šikany do školy, když ještě šikana není vyšetřena.  V praxi se vyskytuje závážná chyba, kdy si ředitelé pozvou najednou rodiče údajných obětí a údajných agresorů, podezřelé žáky, některé pedagogy a vyšetřují situaci se všemi najednou, případně pořizují video nebo audio záznam.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(5)</w:t>
      </w:r>
      <w:r>
        <w:rPr>
          <w:rFonts w:ascii="Arial" w:hAnsi="Arial" w:cs="Arial"/>
          <w:sz w:val="22"/>
          <w:szCs w:val="22"/>
        </w:rPr>
        <w:t xml:space="preserve"> </w:t>
      </w:r>
      <w:r>
        <w:rPr>
          <w:sz w:val="22"/>
          <w:szCs w:val="22"/>
        </w:rPr>
        <w:t xml:space="preserve">Rozhovor s rodiči oběti probíhá individuálně. U počáteční šikany, která se dá vyšetřit během jednoho nebo dvou dnů, obvykle proběhne až po jejím vyšetření. Úkolem je rodiče informovat o zjištěních a závěrech školy a domluvit se na dalších opatřeních. Někdy je užitečné připravit rodiče oběti i na třídní schůzku, kde bude podána informace o řešení šikany. </w:t>
      </w:r>
    </w:p>
    <w:p w:rsidR="00690A98" w:rsidRDefault="00690A98" w:rsidP="00690A98">
      <w:pPr>
        <w:pStyle w:val="Default"/>
        <w:rPr>
          <w:sz w:val="22"/>
          <w:szCs w:val="22"/>
        </w:rPr>
      </w:pPr>
    </w:p>
    <w:p w:rsidR="00690A98" w:rsidRDefault="00690A98" w:rsidP="00690A98">
      <w:pPr>
        <w:pStyle w:val="Default"/>
        <w:rPr>
          <w:sz w:val="22"/>
          <w:szCs w:val="22"/>
        </w:rPr>
      </w:pPr>
      <w:r>
        <w:rPr>
          <w:b/>
          <w:bCs/>
          <w:sz w:val="22"/>
          <w:szCs w:val="22"/>
        </w:rPr>
        <w:t xml:space="preserve"> </w:t>
      </w:r>
      <w:r>
        <w:rPr>
          <w:sz w:val="22"/>
          <w:szCs w:val="22"/>
        </w:rPr>
        <w:t>(6)</w:t>
      </w:r>
      <w:r>
        <w:rPr>
          <w:rFonts w:ascii="Arial" w:hAnsi="Arial" w:cs="Arial"/>
          <w:sz w:val="22"/>
          <w:szCs w:val="22"/>
        </w:rPr>
        <w:t xml:space="preserve"> </w:t>
      </w:r>
      <w:r>
        <w:rPr>
          <w:sz w:val="22"/>
          <w:szCs w:val="22"/>
        </w:rPr>
        <w:t xml:space="preserve">Vážnou chybou je neinformování rodičů o řešení šikany. Chybou je taktéž nepřipravená třídní schůzka a opakované řešení šikany s rodiči, což vede k eskalaci destruktivních procesů a negativních emocí.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(7)</w:t>
      </w:r>
      <w:r>
        <w:rPr>
          <w:rFonts w:ascii="Arial" w:hAnsi="Arial" w:cs="Arial"/>
          <w:sz w:val="22"/>
          <w:szCs w:val="22"/>
        </w:rPr>
        <w:t xml:space="preserve"> </w:t>
      </w:r>
      <w:r>
        <w:rPr>
          <w:sz w:val="22"/>
          <w:szCs w:val="22"/>
        </w:rPr>
        <w:t>Ve všech případech je potřeba informovat rodiče, že ve třídě byla šikana a škola ji řešila.  U počáteční šikany zpravidla stačí podat informaci na pravidelné schůzce, u pokročilé šikany je na místě svolat schůzku mimořádnou. Vždy je důležité, aby byl na schůzce přítomný školou pověřený a vyškolený pedagog pro prevenci a řešení šikany (případně i externí odborník).</w:t>
      </w:r>
      <w:r>
        <w:rPr>
          <w:b/>
          <w:bCs/>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b/>
          <w:bCs/>
          <w:sz w:val="22"/>
          <w:szCs w:val="22"/>
        </w:rPr>
        <w:t xml:space="preserve"> </w:t>
      </w:r>
      <w:r>
        <w:rPr>
          <w:sz w:val="22"/>
          <w:szCs w:val="22"/>
        </w:rPr>
        <w:t>(8)</w:t>
      </w:r>
      <w:r>
        <w:rPr>
          <w:rFonts w:ascii="Arial" w:hAnsi="Arial" w:cs="Arial"/>
          <w:sz w:val="22"/>
          <w:szCs w:val="22"/>
        </w:rPr>
        <w:t xml:space="preserve"> </w:t>
      </w:r>
      <w:r>
        <w:rPr>
          <w:sz w:val="22"/>
          <w:szCs w:val="22"/>
        </w:rPr>
        <w:t xml:space="preserve">Rozhovory s rodiči, rozhovory s protagonisty šikany (obětmi, svědky, agresory) jsou náročné. Určený pedagog pro prevenci a řešení šikany musí absolvovat alespoň základní výcvikový kurz – první pomoc při šikanování. </w:t>
      </w:r>
    </w:p>
    <w:p w:rsidR="00690A98" w:rsidRDefault="00690A98" w:rsidP="00690A98">
      <w:pPr>
        <w:pStyle w:val="Default"/>
        <w:rPr>
          <w:sz w:val="23"/>
          <w:szCs w:val="23"/>
        </w:rPr>
      </w:pPr>
      <w:r>
        <w:rPr>
          <w:b/>
          <w:bCs/>
          <w:sz w:val="23"/>
          <w:szCs w:val="23"/>
        </w:rPr>
        <w:t xml:space="preserve"> </w:t>
      </w:r>
    </w:p>
    <w:p w:rsidR="00690A98" w:rsidRDefault="00690A98" w:rsidP="00690A98">
      <w:pPr>
        <w:pStyle w:val="Default"/>
        <w:jc w:val="center"/>
        <w:rPr>
          <w:b/>
          <w:bCs/>
          <w:sz w:val="23"/>
          <w:szCs w:val="23"/>
        </w:rPr>
      </w:pPr>
      <w:r>
        <w:rPr>
          <w:b/>
          <w:bCs/>
          <w:sz w:val="23"/>
          <w:szCs w:val="23"/>
        </w:rPr>
        <w:t>Ochrana dětí před šikanou v předškolním vzdělávání</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 xml:space="preserve">(1) Empirické zkušenosti potvrzují, že šikana se může objevovat už v mateřské škole (dále jen „MŠ“). Vyskytují se tam prvky šikany a spíše zárodečná stadia tohoto destruktivního fenoménu. Nicméně skrytá a neléčená počáteční šikana působí i zde velké škody a trápení, které zasáhnou děti, rodiče i pedagogy.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(2) Škola musí zabezpečit minimální požadavky na ochranu dětí před šikanou. Po odborném a bezpečném rozkrytí šikany pedagog zvolí podle situace vhodný způsob nápravy, např.: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3"/>
        </w:numPr>
        <w:rPr>
          <w:sz w:val="22"/>
          <w:szCs w:val="22"/>
        </w:rPr>
      </w:pPr>
      <w:r>
        <w:rPr>
          <w:sz w:val="22"/>
          <w:szCs w:val="22"/>
        </w:rPr>
        <w:t>rozhovor s dítětem, které ubližuje - pedagog využije opatření, která v MŠ fungují, např. srozumitelně sdělí dítěti, že porušilo stanovená pravidla, vede jej v sociálně žádoucích projevech, navrhuje a ukazuje mu adekvátní varianty v projevech chování;</w:t>
      </w:r>
      <w:r>
        <w:rPr>
          <w:sz w:val="20"/>
          <w:szCs w:val="20"/>
        </w:rPr>
        <w:t xml:space="preserve"> </w:t>
      </w:r>
      <w:r>
        <w:rPr>
          <w:sz w:val="22"/>
          <w:szCs w:val="22"/>
        </w:rPr>
        <w:t xml:space="preserve">samozřejmě, jakmile je to možné, ocení jeho zlepšení;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3"/>
        </w:numPr>
        <w:rPr>
          <w:sz w:val="22"/>
          <w:szCs w:val="22"/>
        </w:rPr>
      </w:pPr>
      <w:r>
        <w:rPr>
          <w:sz w:val="22"/>
          <w:szCs w:val="22"/>
        </w:rPr>
        <w:t xml:space="preserve">zavedení ochranného režimu oběti - v počátku pro jistotu MŠ nastaví přísnější dozor; v některých komplikovanějších případech oběť a útočníka v rámci možností od sebe oddělí; není vhodné konfrontovat agresora s obětí; </w:t>
      </w:r>
    </w:p>
    <w:p w:rsidR="00690A98" w:rsidRDefault="00690A98" w:rsidP="00690A98">
      <w:pPr>
        <w:pStyle w:val="Default"/>
        <w:widowControl w:val="0"/>
        <w:numPr>
          <w:ilvl w:val="0"/>
          <w:numId w:val="13"/>
        </w:numPr>
        <w:rPr>
          <w:sz w:val="22"/>
          <w:szCs w:val="22"/>
        </w:rPr>
      </w:pPr>
      <w:r>
        <w:rPr>
          <w:sz w:val="22"/>
          <w:szCs w:val="22"/>
        </w:rPr>
        <w:t xml:space="preserve">práce se skupinou - MŠ využije intervenční program, v němž žáci získávají žádoucí vzory chování a zároveň se mohou „dotknout“ pocitů toho, komu je ubližováno; vhodné jsou činnosti podporující spolupráci, při nichž nejsou vítězové a poražení; využít se dají rovněž pohádky či příběhy a jejich dramatizace;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3"/>
        </w:numPr>
        <w:rPr>
          <w:sz w:val="22"/>
          <w:szCs w:val="22"/>
        </w:rPr>
      </w:pPr>
      <w:r>
        <w:rPr>
          <w:sz w:val="22"/>
          <w:szCs w:val="22"/>
        </w:rPr>
        <w:t xml:space="preserve">rozhovor se zákonnými zástupci dítěte agresora - proběhne až tehdy, když je situace zmapovaná; důležitá je maximální snaha získat je pro spolupráci; nejbezpečnější je, když rozhovor provede pracovník MŠ; rozhovor rodičů oběti s rodiči agresora je velmi rizikový.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Škola může zvolit i kombinaci výše uvedených metod.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lastRenderedPageBreak/>
        <w:t xml:space="preserve"> (3) Škola zajišťuje podporu a rozvoj pro své pedagogy v podobě kontinuálního plánu dalšího vzdělávání. </w:t>
      </w:r>
    </w:p>
    <w:p w:rsidR="00690A98" w:rsidRDefault="00690A98" w:rsidP="00690A98">
      <w:pPr>
        <w:pStyle w:val="Default"/>
        <w:rPr>
          <w:sz w:val="22"/>
          <w:szCs w:val="22"/>
        </w:rPr>
      </w:pPr>
      <w:r>
        <w:rPr>
          <w:sz w:val="22"/>
          <w:szCs w:val="22"/>
        </w:rPr>
        <w:t xml:space="preserve"> </w:t>
      </w:r>
    </w:p>
    <w:p w:rsidR="00690A98" w:rsidRDefault="00690A98" w:rsidP="00690A98">
      <w:pPr>
        <w:pStyle w:val="Default"/>
        <w:jc w:val="center"/>
        <w:rPr>
          <w:sz w:val="23"/>
          <w:szCs w:val="23"/>
        </w:rPr>
      </w:pPr>
      <w:r>
        <w:rPr>
          <w:b/>
          <w:bCs/>
          <w:sz w:val="23"/>
          <w:szCs w:val="23"/>
        </w:rPr>
        <w:t>Šikana zaměřená na učitele: jak ji předcházet a jak ji řešit</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(1) Šikana zaměřená na učitele ze strany žáků musí být chápána jako celostní 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 </w:t>
      </w:r>
    </w:p>
    <w:p w:rsidR="00690A98" w:rsidRDefault="00690A98" w:rsidP="00690A98">
      <w:pPr>
        <w:pStyle w:val="Default"/>
        <w:rPr>
          <w:sz w:val="22"/>
          <w:szCs w:val="22"/>
        </w:rPr>
      </w:pPr>
      <w:r>
        <w:rPr>
          <w:i/>
          <w:iCs/>
          <w:sz w:val="22"/>
          <w:szCs w:val="22"/>
        </w:rPr>
        <w:t xml:space="preserve"> </w:t>
      </w:r>
    </w:p>
    <w:p w:rsidR="00690A98" w:rsidRDefault="00690A98" w:rsidP="00690A98">
      <w:pPr>
        <w:pStyle w:val="Default"/>
        <w:rPr>
          <w:sz w:val="22"/>
          <w:szCs w:val="22"/>
        </w:rPr>
      </w:pPr>
      <w:r>
        <w:rPr>
          <w:sz w:val="22"/>
          <w:szCs w:val="22"/>
        </w:rPr>
        <w:t xml:space="preserve">(2) Šikana zaměřená na učitele je specifická tím, že dojde k narušení jasně definovaných rolí (učitel • žák) a </w:t>
      </w:r>
      <w:r>
        <w:rPr>
          <w:b/>
          <w:bCs/>
          <w:sz w:val="22"/>
          <w:szCs w:val="22"/>
        </w:rPr>
        <w:t>žák/student se dostane do pozice větší moci než pedagog, bez ohledu na formálně vyšší moc a autoritu učitele</w:t>
      </w:r>
      <w:r>
        <w:rPr>
          <w:sz w:val="22"/>
          <w:szCs w:val="22"/>
        </w:rPr>
        <w:t xml:space="preserve">. Tato forma šikany je tedy charakteristická tím, že strana s nižším statusem a nižší mírou formálně přidělené moci ubližuje straně s vyšším statusem a formální autoritou.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(3) Šikana zaměřená na učitele se nejčastěji odehrává ve škole – ve třídách a na chodbách, nicméně může se odehrávat také mimo školu ve veřejných prostorách, v místě bydliště pedagoga nebo v kyberprostoru.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(4)</w:t>
      </w:r>
      <w:r>
        <w:rPr>
          <w:b/>
          <w:bCs/>
          <w:sz w:val="22"/>
          <w:szCs w:val="22"/>
        </w:rPr>
        <w:t xml:space="preserve"> Je zapotřebí mít na paměti, že šikanou může trpět i vysoce zkušený a kompetentní pedagog</w:t>
      </w:r>
      <w:r>
        <w:rPr>
          <w:sz w:val="22"/>
          <w:szCs w:val="22"/>
        </w:rPr>
        <w:t xml:space="preserve">, který dobře zná svůj předmět, ovládá třídní management a má dobré pedagogické schopnosti.  Ani takový pedagog nemusí disponovat kapacitou zamezit některým šikanujícím projevům vůči sobě. Pedagog může vnímat situaci, kdy je šikanován žáky, jako stigma a pociťuje stud a selhání, což mu zároveň často brání vyhledat pomoc u kolegů, vedení školy nebo ve svém okolí. V řešení situace pak pedagoga také oslabuje obecně zažitý mylný názor, že kompetentní pedagogové problém s udržováním kontroly ve třídě nemají. Učitelé se tak mohou ocitnout v paradoxní situaci, ve které jsou činěni zodpovědnými za násilí, které je namířeno proti nim samotným. 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(5) Agresivní chování s cílem ublížit učiteli ze strany vedení (nejčastěji jako </w:t>
      </w:r>
      <w:r>
        <w:rPr>
          <w:i/>
          <w:iCs/>
          <w:sz w:val="22"/>
          <w:szCs w:val="22"/>
        </w:rPr>
        <w:t>bossing</w:t>
      </w:r>
      <w:r>
        <w:rPr>
          <w:sz w:val="22"/>
          <w:szCs w:val="22"/>
        </w:rPr>
        <w:t xml:space="preserve">), kolegů (nejčastěji jako </w:t>
      </w:r>
      <w:r>
        <w:rPr>
          <w:i/>
          <w:iCs/>
          <w:sz w:val="22"/>
          <w:szCs w:val="22"/>
        </w:rPr>
        <w:t>mobbing</w:t>
      </w:r>
      <w:r>
        <w:rPr>
          <w:sz w:val="22"/>
          <w:szCs w:val="22"/>
        </w:rPr>
        <w:t xml:space="preserve">), podřízených kolegů (nejčastěji jako </w:t>
      </w:r>
      <w:r>
        <w:rPr>
          <w:i/>
          <w:iCs/>
          <w:sz w:val="22"/>
          <w:szCs w:val="22"/>
        </w:rPr>
        <w:t>staffing</w:t>
      </w:r>
      <w:r>
        <w:rPr>
          <w:sz w:val="22"/>
          <w:szCs w:val="22"/>
        </w:rPr>
        <w:t xml:space="preserve">), nebo šikana ze strany zákonných zástupců nebude předmětem tohoto metodického pokynu, protože postrádá aspekt rizikového chování žáků. Tyto formy šikany patří do pracovněprávní problematiky a postupy řešení vymezuje zákoník práce, případně trestní zákoník či občanský zákoník. Jejich výskyt však zvyšuje pravděpodobnost pro výskyt </w:t>
      </w:r>
      <w:r>
        <w:rPr>
          <w:i/>
          <w:iCs/>
          <w:sz w:val="22"/>
          <w:szCs w:val="22"/>
        </w:rPr>
        <w:t>šikany mezi žáky</w:t>
      </w:r>
      <w:r>
        <w:rPr>
          <w:sz w:val="22"/>
          <w:szCs w:val="22"/>
        </w:rPr>
        <w:t xml:space="preserve"> a také </w:t>
      </w:r>
      <w:r>
        <w:rPr>
          <w:i/>
          <w:iCs/>
          <w:sz w:val="22"/>
          <w:szCs w:val="22"/>
        </w:rPr>
        <w:t>šikany zaměřené na učitele</w:t>
      </w:r>
      <w:r>
        <w:rPr>
          <w:sz w:val="22"/>
          <w:szCs w:val="22"/>
        </w:rPr>
        <w:t xml:space="preserve"> (viz Příloha č. 2 </w:t>
      </w:r>
      <w:r>
        <w:rPr>
          <w:i/>
          <w:iCs/>
          <w:sz w:val="22"/>
          <w:szCs w:val="22"/>
        </w:rPr>
        <w:t>Rizikové a protektivní faktory</w:t>
      </w:r>
      <w:r>
        <w:rPr>
          <w:sz w:val="22"/>
          <w:szCs w:val="22"/>
        </w:rPr>
        <w:t xml:space="preserve">) a jejich prevence a včasné a vhodné řešení musí být akcentovanou součástí vytváření bezpečného prostředí každé školy.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(6) </w:t>
      </w:r>
      <w:r>
        <w:rPr>
          <w:b/>
          <w:bCs/>
          <w:sz w:val="22"/>
          <w:szCs w:val="22"/>
        </w:rPr>
        <w:t xml:space="preserve">Specifika pro prevenci šikany zaměřené na učitele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sz w:val="22"/>
          <w:szCs w:val="22"/>
        </w:rPr>
        <w:t xml:space="preserve">Pro prevenci šikany zaměřené na učitele platí doporučení pro vytváření a udržování bezpečné školy uvedené v Čl. 3 tohoto metodického pokynu. Pravděpodobnost výskytu šikany zaměřené na učitele dále snižuje: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 významně snížit rozvoj šikany.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Vedení školy vyjadřuje pedagogům podporu, oceňuje jejich práci, vytváří atmosféru důvěry, </w:t>
      </w:r>
      <w:r>
        <w:rPr>
          <w:sz w:val="22"/>
          <w:szCs w:val="22"/>
        </w:rPr>
        <w:lastRenderedPageBreak/>
        <w:t xml:space="preserve">podporuje spolupráci v pedagogickém sboru a zastává nekonfliktní způsob řešení problémů.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Škola má jasně stanovený způsob, jakým mají pedagogové podezření na šikanu své osoby nebo kolegy, nebo oznámení o šikaně podat, komu a jak s tím bude nakládáno.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Pedagog nastavuje a uplatňuje jasná pravidla ve třídě; na konflikt nebo nerespektování reaguje včas, pracuje s pravidly v chování a používá stanovené důsledky jejich nerespektování konzistentně; vyhýbá se řešení konfliktu a konfrontací ze strany žáka před celou třídou, usměrňuje řešení na individuální konzultaci; vyhýbá se konfrontačnímu tónu.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Pedagog posiluje zapojení žáků/studentů do výuky, dává jim na výběr, činí úkoly a výuku pro žáky/studenty zajímavými, propojuje výuku s běžným životem a potřebami žáků; jeho výklad a očekávání jsou pro žáky srozumitelné, odpovídají obtížnosti, kterou mohou zvládnout apod.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Očekává úspěch u všech žáků a podporuje je, dává žákům zpětnou vazbu k tomu, co udělali dobře, staví na silných stránkách žáků.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Nezpůsobuje ponížení nebo zesměšnění žáka před třídou; při hodnocení žáka zachovává jeho důstojnost.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Všímá si změn v náladě, emocích a v chování žáků a včas na ně reaguje.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4"/>
        </w:numPr>
        <w:rPr>
          <w:sz w:val="22"/>
          <w:szCs w:val="22"/>
        </w:rPr>
      </w:pPr>
      <w:r>
        <w:rPr>
          <w:sz w:val="22"/>
          <w:szCs w:val="22"/>
        </w:rPr>
        <w:t xml:space="preserve">Problémy neřeší sám, ale ve spolupráci se školním poradenským pracovištěm, případně s vedením školy. </w:t>
      </w:r>
    </w:p>
    <w:p w:rsidR="00690A98" w:rsidRDefault="00690A98" w:rsidP="00690A98">
      <w:pPr>
        <w:pStyle w:val="Default"/>
        <w:rPr>
          <w:sz w:val="22"/>
          <w:szCs w:val="22"/>
        </w:rPr>
      </w:pPr>
    </w:p>
    <w:p w:rsidR="00690A98" w:rsidRDefault="00690A98" w:rsidP="00690A98">
      <w:pPr>
        <w:pStyle w:val="Default"/>
        <w:widowControl w:val="0"/>
        <w:numPr>
          <w:ilvl w:val="0"/>
          <w:numId w:val="14"/>
        </w:numPr>
        <w:rPr>
          <w:sz w:val="22"/>
          <w:szCs w:val="22"/>
        </w:rPr>
      </w:pPr>
      <w:r>
        <w:rPr>
          <w:sz w:val="22"/>
          <w:szCs w:val="22"/>
        </w:rPr>
        <w:t>Všímá si prosociálního a kooperativního chování žáků a oceňuje je; podporuje kooperaci mezi žáky a prostředím, kde se každý žák/student cítí přijatý.</w:t>
      </w:r>
      <w:r>
        <w:rPr>
          <w:b/>
          <w:bCs/>
          <w:sz w:val="22"/>
          <w:szCs w:val="22"/>
        </w:rPr>
        <w:t xml:space="preserve"> </w:t>
      </w:r>
    </w:p>
    <w:p w:rsidR="00690A98" w:rsidRDefault="00690A98" w:rsidP="00690A98">
      <w:pPr>
        <w:pStyle w:val="Default"/>
        <w:rPr>
          <w:sz w:val="22"/>
          <w:szCs w:val="22"/>
        </w:rPr>
      </w:pPr>
    </w:p>
    <w:p w:rsidR="00690A98" w:rsidRDefault="00690A98" w:rsidP="00690A98">
      <w:pPr>
        <w:pStyle w:val="Default"/>
        <w:rPr>
          <w:sz w:val="22"/>
          <w:szCs w:val="22"/>
        </w:rPr>
      </w:pPr>
      <w:r>
        <w:rPr>
          <w:b/>
          <w:bCs/>
          <w:sz w:val="22"/>
          <w:szCs w:val="22"/>
        </w:rPr>
        <w:t xml:space="preserve"> </w:t>
      </w:r>
      <w:r>
        <w:rPr>
          <w:sz w:val="22"/>
          <w:szCs w:val="22"/>
        </w:rPr>
        <w:t>(7)</w:t>
      </w:r>
      <w:r>
        <w:rPr>
          <w:b/>
          <w:bCs/>
          <w:sz w:val="22"/>
          <w:szCs w:val="22"/>
        </w:rPr>
        <w:t xml:space="preserve"> Specifika pro řešení šikany zaměřené na učitele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Pro řešení šikany zaměřené na učitele platí doporučení uvedené v Čl. 4 tohoto metodického pokynu. Dále je důležité respektovat tyto zásady: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Pedagog, který čelí šikaně ze strany žáků, je v dané situaci v pozici oběti, která by neměla zůstávat v situaci sama, ale měla by vyhledat pomoc ostatních. Nelze očekávat, že situaci, kterou lze klasifikovat jako šikanu, vyřeší pedagog v pozici oběti sám. Proto je zapotřebí, aby tuto skutečnost</w:t>
      </w:r>
      <w:r>
        <w:rPr>
          <w:color w:val="FF0000"/>
          <w:sz w:val="22"/>
          <w:szCs w:val="22"/>
        </w:rPr>
        <w:t xml:space="preserve"> </w:t>
      </w:r>
      <w:r>
        <w:rPr>
          <w:sz w:val="22"/>
          <w:szCs w:val="22"/>
        </w:rPr>
        <w:t xml:space="preserve">škola neočekávala a nevyžadovala. Naopak je zapotřebí, aby podporovala své pedagogy k vyhledání pomoci, zajistila bezpečí pro pedagoga a řešila vzniklou situaci se žáky, rodiči a ostatními pedagogy.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Škola musí mít připravený krizový plán, ve kterém bude specifikováno, jak se v situaci naplnění tohoto rizika zachová, jakou roli a možnosti řešení krizové situace má sám pedagog, jakou roli vedení školy, školní poradenské pracoviště apod. Plán rovněž zahrnuje pokyny pro zajištění bezpečí pro ohroženého pedagoga a žáky. </w:t>
      </w:r>
    </w:p>
    <w:p w:rsidR="00690A98" w:rsidRDefault="00690A98" w:rsidP="00690A98">
      <w:pPr>
        <w:pStyle w:val="Default"/>
        <w:rPr>
          <w:sz w:val="22"/>
          <w:szCs w:val="22"/>
        </w:rPr>
      </w:pPr>
      <w:r>
        <w:rPr>
          <w:sz w:val="22"/>
          <w:szCs w:val="22"/>
        </w:rPr>
        <w:t xml:space="preserve"> </w:t>
      </w:r>
    </w:p>
    <w:p w:rsidR="00690A98" w:rsidRPr="00CD6575" w:rsidRDefault="00690A98" w:rsidP="00690A98">
      <w:pPr>
        <w:pStyle w:val="Default"/>
        <w:widowControl w:val="0"/>
        <w:numPr>
          <w:ilvl w:val="0"/>
          <w:numId w:val="15"/>
        </w:numPr>
        <w:rPr>
          <w:sz w:val="22"/>
          <w:szCs w:val="22"/>
        </w:rPr>
      </w:pPr>
      <w:r w:rsidRPr="00CD6575">
        <w:rPr>
          <w:sz w:val="22"/>
          <w:szCs w:val="22"/>
        </w:rPr>
        <w:t xml:space="preserve">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Je zapotřebí, aby pedagog sám, jeho kolegové i vedení školy porozuměli tomu, že pedagog byl vystaven traumatickému zážitku. Tento zážitek může být bolestným i pro svědky (kolegy nebo </w:t>
      </w:r>
      <w:r>
        <w:rPr>
          <w:sz w:val="22"/>
          <w:szCs w:val="22"/>
        </w:rPr>
        <w:lastRenderedPageBreak/>
        <w:t xml:space="preserve">žáky ve třídě). Je proto zapotřebí dovolit si čas na zpracování šoku, neobviňovat se, vyhledat si pro sebe sociální podporu od kolegů, přátel, rodiny, monitorovat u sebe znaky stresu, které se mohou objevit i později (např. problémy se spánkem, pozorností, úzkosti, zvýšená citlivost, nechuť k jídlu nebo naopak) a případně vyhledat pro sebe odbornou pomoc.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Šikana pedagoga bývá často spojena s šikanou mezi žáky. Škola zajistí posouzení sociálních vztahů ve třídě a na základě výsledků nastaví odpovídající řešení.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Pro třídu, ve které se šikana odehrávala, zajistí škola intervenční program k řešení šikany za účelem znovunastolení bezpečí ve třídě (jedná se o program selektivní nebo indikované primární prevence, nikoli všeobecné prevence).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Stejně jako u šikany mezi žáky i zde je potřeba, aby po takové situaci škola revidovala mechanismy a postupy (krizový plán), aby bylo zřejmé, jak zacházet s případnými podobnými situacemi v budoucnu.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5"/>
        </w:numPr>
        <w:rPr>
          <w:sz w:val="22"/>
          <w:szCs w:val="22"/>
        </w:rPr>
      </w:pPr>
      <w:r>
        <w:rPr>
          <w:sz w:val="22"/>
          <w:szCs w:val="22"/>
        </w:rPr>
        <w:t xml:space="preserve">V případě, že je pedagog nespokojený s řešením situace ze strany vedení školy, může se obrátit na příslušný inspektorát práce. </w:t>
      </w:r>
    </w:p>
    <w:p w:rsidR="00690A98" w:rsidRDefault="00690A98" w:rsidP="00690A98">
      <w:pPr>
        <w:pStyle w:val="Default"/>
        <w:rPr>
          <w:sz w:val="22"/>
          <w:szCs w:val="22"/>
        </w:rPr>
      </w:pPr>
    </w:p>
    <w:p w:rsidR="00690A98" w:rsidRDefault="00690A98" w:rsidP="00690A98">
      <w:pPr>
        <w:pStyle w:val="Default"/>
        <w:jc w:val="center"/>
        <w:rPr>
          <w:b/>
          <w:bCs/>
          <w:sz w:val="23"/>
          <w:szCs w:val="23"/>
        </w:rPr>
      </w:pPr>
      <w:r>
        <w:rPr>
          <w:b/>
          <w:bCs/>
          <w:sz w:val="23"/>
          <w:szCs w:val="23"/>
        </w:rPr>
        <w:t>Právní odpovědnost školy</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 xml:space="preserve">(1) Škola má odpovědnost za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Z tohoto důvodu pedagog musí šikanování mezi žáky neprodleně řešit a každé jeho oběti poskytnout okamžitou pomoc.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(2) Podle vyhlášky č. 263/2007 Sb., kterou se stanoví pracovní řád pro zaměstnance škol a školních zařízení zřízených Ministerstvem školství, mládeže a tělovýchovy, krajem, obcí nebo dobrovolným svazkem obcí, odpovídá i za škodu způsobenou žákům v době vykonávání přechodného dohledu, tj. při vyučování a v přímé souvislosti s ním.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(3) Ředitel školy nese také odpovědnost za zajištění bezpečnosti a ochrany zdraví pro své zaměstnance dle § 101 a § 102 zákona č. 262/2006 Sb., zákoník práce, ve znění pozdějších předpisů. </w:t>
      </w:r>
    </w:p>
    <w:p w:rsidR="00690A98" w:rsidRDefault="00690A98" w:rsidP="00690A98">
      <w:pPr>
        <w:pStyle w:val="Default"/>
        <w:rPr>
          <w:sz w:val="20"/>
          <w:szCs w:val="20"/>
        </w:rPr>
      </w:pPr>
      <w:r>
        <w:rPr>
          <w:sz w:val="20"/>
          <w:szCs w:val="20"/>
        </w:rPr>
        <w:t xml:space="preserve"> </w:t>
      </w:r>
    </w:p>
    <w:p w:rsidR="00690A98" w:rsidRDefault="00690A98" w:rsidP="00690A98">
      <w:pPr>
        <w:pStyle w:val="Default"/>
        <w:rPr>
          <w:sz w:val="22"/>
          <w:szCs w:val="22"/>
        </w:rPr>
      </w:pPr>
      <w:r>
        <w:rPr>
          <w:sz w:val="22"/>
          <w:szCs w:val="22"/>
        </w:rPr>
        <w:t xml:space="preserve">(4) Škola má ohlašovací povinnost při výskytu šikany v následujících případech: </w:t>
      </w:r>
    </w:p>
    <w:p w:rsidR="00690A98" w:rsidRDefault="00690A98" w:rsidP="00690A98">
      <w:pPr>
        <w:pStyle w:val="Default"/>
        <w:rPr>
          <w:rFonts w:ascii="Arial" w:hAnsi="Arial" w:cs="Arial"/>
          <w:sz w:val="23"/>
          <w:szCs w:val="23"/>
        </w:rPr>
      </w:pPr>
      <w:r>
        <w:rPr>
          <w:rFonts w:ascii="Arial" w:hAnsi="Arial" w:cs="Arial"/>
          <w:b/>
          <w:bCs/>
          <w:sz w:val="23"/>
          <w:szCs w:val="23"/>
        </w:rPr>
        <w:t xml:space="preserve"> </w:t>
      </w:r>
    </w:p>
    <w:p w:rsidR="00690A98" w:rsidRDefault="00690A98" w:rsidP="00690A98">
      <w:pPr>
        <w:pStyle w:val="Default"/>
        <w:widowControl w:val="0"/>
        <w:numPr>
          <w:ilvl w:val="0"/>
          <w:numId w:val="16"/>
        </w:numPr>
        <w:rPr>
          <w:sz w:val="22"/>
          <w:szCs w:val="22"/>
        </w:rPr>
      </w:pPr>
      <w:r>
        <w:rPr>
          <w:sz w:val="22"/>
          <w:szCs w:val="22"/>
        </w:rPr>
        <w:t xml:space="preserve">Dojde-li k šikaně v průběhu vyučování, s ním souvisejících činností anebo poskytování školských služeb, má škola povinnost tuto skutečnost oznámit </w:t>
      </w:r>
      <w:r>
        <w:rPr>
          <w:b/>
          <w:bCs/>
          <w:sz w:val="22"/>
          <w:szCs w:val="22"/>
        </w:rPr>
        <w:t>zákonnému zástupci</w:t>
      </w:r>
      <w:r>
        <w:rPr>
          <w:sz w:val="22"/>
          <w:szCs w:val="22"/>
        </w:rPr>
        <w:t xml:space="preserve"> jak žáka, který byl útočníkem, tak žáka, který byl obětí. Tato povinnost vyplývá ze školského zákona (§ 21 odst. 2 školského zákona).  </w:t>
      </w:r>
    </w:p>
    <w:p w:rsidR="00690A98" w:rsidRDefault="00690A98" w:rsidP="00690A98">
      <w:pPr>
        <w:pStyle w:val="Default"/>
        <w:rPr>
          <w:rFonts w:ascii="Arial" w:hAnsi="Arial" w:cs="Arial"/>
          <w:sz w:val="23"/>
          <w:szCs w:val="23"/>
        </w:rPr>
      </w:pPr>
      <w:r>
        <w:rPr>
          <w:rFonts w:ascii="Arial" w:hAnsi="Arial" w:cs="Arial"/>
          <w:sz w:val="23"/>
          <w:szCs w:val="23"/>
        </w:rPr>
        <w:t xml:space="preserve"> </w:t>
      </w:r>
    </w:p>
    <w:p w:rsidR="00690A98" w:rsidRDefault="00690A98" w:rsidP="00690A98">
      <w:pPr>
        <w:pStyle w:val="Default"/>
        <w:widowControl w:val="0"/>
        <w:numPr>
          <w:ilvl w:val="0"/>
          <w:numId w:val="16"/>
        </w:numPr>
        <w:rPr>
          <w:sz w:val="22"/>
          <w:szCs w:val="22"/>
        </w:rPr>
      </w:pPr>
      <w:r>
        <w:rPr>
          <w:sz w:val="22"/>
          <w:szCs w:val="22"/>
        </w:rPr>
        <w:t xml:space="preserve">Škola ohlašuje </w:t>
      </w:r>
      <w:r>
        <w:rPr>
          <w:b/>
          <w:bCs/>
          <w:sz w:val="22"/>
          <w:szCs w:val="22"/>
        </w:rPr>
        <w:t>orgánu sociálně-právní ochrany dětí</w:t>
      </w:r>
      <w:r>
        <w:rPr>
          <w:sz w:val="22"/>
          <w:szCs w:val="22"/>
        </w:rPr>
        <w:t xml:space="preserve"> takové skutečnosti, které nasvědčují tomu, že dítě je v ohrožení buď proto, že ho ohrožuje někdo jiný, nebo proto, že se ohrožuje svým chováním samo. Situace ohrožení dítěte přitom musí trvat po takovou dobu nebo nabývat takové intenzity, že nepříznivě ovlivňuje vývoj dítěte anebo je nebo může být příčinou nepříznivého vývoje dítěte (viz § 6, 7 a 10 zákona č. 359/1999 Sb., o sociálně-právní ochraně dětí, ve znění pozdějších předpisů); v případě šikany se jedná o všechny případy, které škola oznámila policejnímu orgánu nebo státnímu zástupci a dále případy, které sice výše uvedeným nebyly oznámeny, avšak které jsou svou povahou velmi závážné a nasvědčují tomu, že dítě se nachází v nepříznivé sociální situaci, jelikož jeho přirozené prostředí nedokáže dostatečným způsobem naplňovat své funkce při zajišťování přiměřené ochrany příznivého vývoje dítěte. </w:t>
      </w:r>
    </w:p>
    <w:p w:rsidR="00690A98" w:rsidRDefault="00690A98" w:rsidP="00690A98">
      <w:pPr>
        <w:pStyle w:val="Default"/>
        <w:rPr>
          <w:sz w:val="22"/>
          <w:szCs w:val="22"/>
        </w:rPr>
      </w:pPr>
      <w:r>
        <w:rPr>
          <w:sz w:val="22"/>
          <w:szCs w:val="22"/>
        </w:rPr>
        <w:lastRenderedPageBreak/>
        <w:t xml:space="preserve"> </w:t>
      </w:r>
    </w:p>
    <w:p w:rsidR="00690A98" w:rsidRDefault="00690A98" w:rsidP="00690A98">
      <w:pPr>
        <w:pStyle w:val="Default"/>
        <w:widowControl w:val="0"/>
        <w:numPr>
          <w:ilvl w:val="0"/>
          <w:numId w:val="16"/>
        </w:numPr>
        <w:rPr>
          <w:sz w:val="22"/>
          <w:szCs w:val="22"/>
        </w:rPr>
      </w:pPr>
      <w:r>
        <w:rPr>
          <w:sz w:val="22"/>
          <w:szCs w:val="22"/>
        </w:rPr>
        <w:t xml:space="preserve">OSPOD vstupuje do řešení těch případů agresivního chování dítěte ve škole, v nichž jsou tyto projevy pouze sekundárním důsledkem nepříznivé sociální situace dítěte a jeho rodiny a v nichž je třeba dítěti a jeho rodině zprostředkovat a zajistit odpovídající pomoc a podporu prostřednictvím nástrojů sociální práce. Základními nástroji práce OSPOD je </w:t>
      </w:r>
      <w:r>
        <w:rPr>
          <w:b/>
          <w:bCs/>
          <w:sz w:val="22"/>
          <w:szCs w:val="22"/>
        </w:rPr>
        <w:t>vyhodnocení situace dítěte a jeho rodiny a individuální plánování koordinované intervence</w:t>
      </w:r>
      <w:r>
        <w:rPr>
          <w:sz w:val="22"/>
          <w:szCs w:val="22"/>
        </w:rPr>
        <w:t xml:space="preserve">.  </w:t>
      </w:r>
    </w:p>
    <w:p w:rsidR="00690A98" w:rsidRDefault="00690A98" w:rsidP="00690A98">
      <w:pPr>
        <w:pStyle w:val="Default"/>
        <w:rPr>
          <w:sz w:val="22"/>
          <w:szCs w:val="22"/>
        </w:rPr>
      </w:pPr>
      <w:r>
        <w:rPr>
          <w:sz w:val="22"/>
          <w:szCs w:val="22"/>
        </w:rPr>
        <w:t xml:space="preserve"> </w:t>
      </w:r>
    </w:p>
    <w:p w:rsidR="00690A98" w:rsidRDefault="00690A98" w:rsidP="00690A98">
      <w:pPr>
        <w:pStyle w:val="Default"/>
        <w:widowControl w:val="0"/>
        <w:numPr>
          <w:ilvl w:val="0"/>
          <w:numId w:val="16"/>
        </w:numPr>
        <w:rPr>
          <w:sz w:val="22"/>
          <w:szCs w:val="22"/>
        </w:rPr>
      </w:pPr>
      <w:r>
        <w:rPr>
          <w:sz w:val="22"/>
          <w:szCs w:val="22"/>
        </w:rPr>
        <w:t xml:space="preserve">Dalším významným nástrojem OSPOD pro řešení nepříznivé sociální situace dítěte a jeho rodiny jsou </w:t>
      </w:r>
      <w:r>
        <w:rPr>
          <w:b/>
          <w:bCs/>
          <w:sz w:val="22"/>
          <w:szCs w:val="22"/>
        </w:rPr>
        <w:t>případové konference</w:t>
      </w:r>
      <w:r>
        <w:rPr>
          <w:sz w:val="22"/>
          <w:szCs w:val="22"/>
        </w:rPr>
        <w:t xml:space="preserve">, tj. případová setkání těch osob, které mohou dítěti a jeho rodině poskytnout odpovídající pomoc a podporu, které staví dítě a jeho rodinu do centra řešení jejich situace a které vychází z principu partnerství a spolupráce, jakož i z principu důvěrnosti, diskrétnosti a bezpečného prostoru pro vzájemné sdílení informací. Případová konference je </w:t>
      </w:r>
      <w:r>
        <w:rPr>
          <w:b/>
          <w:bCs/>
          <w:sz w:val="22"/>
          <w:szCs w:val="22"/>
        </w:rPr>
        <w:t>nástrojem případové práce</w:t>
      </w:r>
      <w:r>
        <w:rPr>
          <w:sz w:val="22"/>
          <w:szCs w:val="22"/>
        </w:rPr>
        <w:t xml:space="preserve"> (tzv. case managementu), což determinuje pravidla, která je třeba v jejím rámci respektovat. Vymezení okruhu zúčastněných osob je plně v kompetenci sociálního pracovníka, který bude vycházet z předmětu případové konference. Zástupce školy může být na případovou konferenci přizván, pokud on sám jako </w:t>
      </w:r>
    </w:p>
    <w:p w:rsidR="00690A98" w:rsidRDefault="00690A98" w:rsidP="00690A98">
      <w:pPr>
        <w:pStyle w:val="Default"/>
        <w:ind w:left="720"/>
        <w:rPr>
          <w:sz w:val="22"/>
          <w:szCs w:val="22"/>
        </w:rPr>
      </w:pPr>
      <w:r>
        <w:rPr>
          <w:sz w:val="22"/>
          <w:szCs w:val="22"/>
        </w:rPr>
        <w:t xml:space="preserve">fyzická osoba, s ohledem na význam, který zastává ve vztahové síti dítěte, či škola jako instituce mohou s ohledem na konkrétní okolnosti případu přispět k řešení situace dítěte a jeho rodiny. Pokud je zástupce školy na konferenci účasten, pak je ze zákona vázán zachováváním mlčenlivosti (dle § 57 odst. 2 zákona o sociálně-právní ochraně dětí). Informace, které se na konferenci dozví, jím nesmí být nikam přeneseny, ani do prostoru školy. Pokud jedním z výstupů případové konference bude přijetí konkrétního opatření za účelem úpravy podmínek ve školním prostředí, je třeba postupovat v souladu se školským zákonem. Není přitom nezbytné na půdě školy sdělovat, že konkrétní opatření je přijímáno jako jeden z výstupů případové konference, a to z důvodu ochrany dítěte před případnou stigmatizací. Je třeba zdůraznit, že nástroj případových konferencí není výlučným nástrojem OSPOD při poskytování sociálně-právní ochrany dětí, ale může být využit i školou bez nutnosti účasti OSPOD jako nástroj případové práce při řešení situace ve třídě či škole, v níž je třeba uskutečnit setkání více osob a koordinovat jejich další postupy. </w:t>
      </w:r>
    </w:p>
    <w:p w:rsidR="00690A98" w:rsidRDefault="00690A98" w:rsidP="00690A98">
      <w:pPr>
        <w:pStyle w:val="Default"/>
        <w:rPr>
          <w:rFonts w:ascii="Arial" w:hAnsi="Arial" w:cs="Arial"/>
          <w:sz w:val="23"/>
          <w:szCs w:val="23"/>
        </w:rPr>
      </w:pPr>
      <w:r>
        <w:rPr>
          <w:rFonts w:ascii="Arial" w:hAnsi="Arial" w:cs="Arial"/>
          <w:sz w:val="23"/>
          <w:szCs w:val="23"/>
        </w:rPr>
        <w:t xml:space="preserve"> </w:t>
      </w:r>
    </w:p>
    <w:p w:rsidR="00690A98" w:rsidRDefault="00690A98" w:rsidP="00690A98">
      <w:pPr>
        <w:pStyle w:val="Default"/>
        <w:widowControl w:val="0"/>
        <w:numPr>
          <w:ilvl w:val="0"/>
          <w:numId w:val="17"/>
        </w:numPr>
        <w:rPr>
          <w:sz w:val="22"/>
          <w:szCs w:val="22"/>
        </w:rPr>
      </w:pPr>
      <w:r>
        <w:rPr>
          <w:sz w:val="22"/>
          <w:szCs w:val="22"/>
        </w:rPr>
        <w:t xml:space="preserve">Dojde-li v souvislosti se šikanou k jednání, které by mohlo naplňovat znaky přestupku nebo trestného činu, obrací se škola na </w:t>
      </w:r>
      <w:r>
        <w:rPr>
          <w:b/>
          <w:bCs/>
          <w:sz w:val="22"/>
          <w:szCs w:val="22"/>
        </w:rPr>
        <w:t>Policii ČR</w:t>
      </w:r>
      <w:r>
        <w:rPr>
          <w:sz w:val="22"/>
          <w:szCs w:val="22"/>
        </w:rPr>
        <w:t xml:space="preserve">. Trestní oznámení je možné podat také na </w:t>
      </w:r>
      <w:r>
        <w:rPr>
          <w:b/>
          <w:bCs/>
          <w:sz w:val="22"/>
          <w:szCs w:val="22"/>
        </w:rPr>
        <w:t>státní zastupitelství</w:t>
      </w:r>
      <w:r>
        <w:rPr>
          <w:sz w:val="22"/>
          <w:szCs w:val="22"/>
        </w:rPr>
        <w:t xml:space="preserve">.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ČR. V takovém případě vystupuje tato osoba jako oznamovatel a má právo na vyrozumění do jednoho měsíce od podání oznámení. Oznámení může podat také zákonný zástupce dítěte. </w:t>
      </w:r>
    </w:p>
    <w:p w:rsidR="00690A98" w:rsidRDefault="00690A98" w:rsidP="00690A98">
      <w:pPr>
        <w:pStyle w:val="Default"/>
        <w:rPr>
          <w:sz w:val="22"/>
          <w:szCs w:val="22"/>
        </w:rPr>
      </w:pPr>
    </w:p>
    <w:p w:rsidR="00690A98" w:rsidRDefault="00690A98" w:rsidP="00690A98">
      <w:pPr>
        <w:pStyle w:val="Default"/>
        <w:jc w:val="center"/>
        <w:rPr>
          <w:b/>
          <w:bCs/>
          <w:sz w:val="23"/>
          <w:szCs w:val="23"/>
        </w:rPr>
      </w:pPr>
      <w:r>
        <w:rPr>
          <w:b/>
          <w:bCs/>
          <w:sz w:val="23"/>
          <w:szCs w:val="23"/>
        </w:rPr>
        <w:t>Trestně-právní hledisko šikany</w:t>
      </w:r>
    </w:p>
    <w:p w:rsidR="00690A98" w:rsidRDefault="00690A98" w:rsidP="00690A98">
      <w:pPr>
        <w:pStyle w:val="Default"/>
        <w:jc w:val="center"/>
        <w:rPr>
          <w:sz w:val="23"/>
          <w:szCs w:val="23"/>
        </w:rPr>
      </w:pPr>
    </w:p>
    <w:p w:rsidR="00690A98" w:rsidRDefault="00690A98" w:rsidP="00690A98">
      <w:pPr>
        <w:pStyle w:val="Default"/>
        <w:rPr>
          <w:b/>
          <w:bCs/>
          <w:sz w:val="22"/>
          <w:szCs w:val="22"/>
        </w:rPr>
      </w:pPr>
      <w:r>
        <w:rPr>
          <w:sz w:val="22"/>
          <w:szCs w:val="22"/>
        </w:rPr>
        <w:t xml:space="preserve">(1) V zákoně č. 40/2009 Sb, trestní zákoník, ve znění pozdějších předpisů (dále jen „trestní zákoník“) ani v jiném zákoně není šikana sama o sobě definována jako trestný čin nebo přestupek, přesto </w:t>
      </w:r>
      <w:r>
        <w:rPr>
          <w:b/>
          <w:bCs/>
          <w:sz w:val="22"/>
          <w:szCs w:val="22"/>
        </w:rPr>
        <w:t>šikana</w:t>
      </w:r>
      <w:r>
        <w:rPr>
          <w:sz w:val="22"/>
          <w:szCs w:val="22"/>
        </w:rPr>
        <w:t xml:space="preserve"> </w:t>
      </w:r>
      <w:r>
        <w:rPr>
          <w:b/>
          <w:bCs/>
          <w:sz w:val="22"/>
          <w:szCs w:val="22"/>
        </w:rPr>
        <w:t xml:space="preserve">může svým charakterem naplňovat znaky některého z přestupků či trestných činů.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(2) </w:t>
      </w:r>
      <w:r>
        <w:rPr>
          <w:b/>
          <w:bCs/>
          <w:sz w:val="22"/>
          <w:szCs w:val="22"/>
        </w:rPr>
        <w:t>Protiprávní jednání s prvky šikany může být kvalifikováno jako přestupek</w:t>
      </w:r>
      <w:r>
        <w:rPr>
          <w:sz w:val="22"/>
          <w:szCs w:val="22"/>
        </w:rPr>
        <w:t xml:space="preserve"> dle zákona číslo  200/1990 Sb., o přestupcích, ve znění pozdějších předpisů (dále jen „zákon o přestupcích“). Nejčastěji se bude jednat o přestupky proti občanskému soužití dle ustanovení § 49 odst. 1 zákona o přestupcích (např. ublížení na cti, vyhrožování újmou na zdraví atd.). Za přestupek je odpovědná osoba starší 15 let.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(3) </w:t>
      </w:r>
      <w:r>
        <w:rPr>
          <w:b/>
          <w:bCs/>
          <w:sz w:val="22"/>
          <w:szCs w:val="22"/>
        </w:rPr>
        <w:t>Závažnější forma šikany může vykazovat znaky skutkové podstaty například těchto trestných činů</w:t>
      </w:r>
      <w:r>
        <w:rPr>
          <w:sz w:val="22"/>
          <w:szCs w:val="22"/>
        </w:rPr>
        <w:t xml:space="preserve">: proti zdraví: § 145 Těžké ublížení na zdraví; § 146 Ublížení na zdraví; proti svobodě a právům na ochranu osobnosti, soukromí a listovního tajemství: § 171 Omezování osobní svobody;  § </w:t>
      </w:r>
      <w:r>
        <w:rPr>
          <w:sz w:val="22"/>
          <w:szCs w:val="22"/>
        </w:rPr>
        <w:lastRenderedPageBreak/>
        <w:t xml:space="preserve">173 Loupež; § 175 Vydírání; § 177 Útisk; dále pak trestných činů proti lidské důstojnosti v sexuální oblasti: § 185 Znásilnění; § 186 Sexuální nátlak; § 187 Pohlavní zneužití; § 191 Šíření pornografie;  § 192 Výroba a jiné nakládání s dětskou pornografií; trestných činů proti majetku: § 205 Krádež;  § 228 Poškození cizí věci; konečně se může jednat i o trestné činy narušující soužití lidí:  § 353 Nebezpečné vyhrožování; § 354 Nebezpečné pronásledování.  </w:t>
      </w:r>
    </w:p>
    <w:p w:rsidR="00690A98" w:rsidRDefault="00690A98" w:rsidP="00690A98">
      <w:pPr>
        <w:pStyle w:val="Default"/>
        <w:rPr>
          <w:sz w:val="23"/>
          <w:szCs w:val="23"/>
        </w:rPr>
      </w:pPr>
      <w:r>
        <w:rPr>
          <w:b/>
          <w:bCs/>
          <w:sz w:val="23"/>
          <w:szCs w:val="23"/>
        </w:rPr>
        <w:t xml:space="preserve"> </w:t>
      </w:r>
    </w:p>
    <w:p w:rsidR="00690A98" w:rsidRDefault="00690A98" w:rsidP="00690A98">
      <w:pPr>
        <w:pStyle w:val="Default"/>
        <w:rPr>
          <w:sz w:val="22"/>
          <w:szCs w:val="22"/>
        </w:rPr>
      </w:pPr>
      <w:r>
        <w:rPr>
          <w:sz w:val="22"/>
          <w:szCs w:val="22"/>
        </w:rPr>
        <w:t>(4) Je-li šikana motivována důvody, jako jsou</w:t>
      </w:r>
      <w:r>
        <w:rPr>
          <w:b/>
          <w:bCs/>
          <w:sz w:val="22"/>
          <w:szCs w:val="22"/>
        </w:rPr>
        <w:t xml:space="preserve"> </w:t>
      </w:r>
      <w:r>
        <w:rPr>
          <w:sz w:val="22"/>
          <w:szCs w:val="22"/>
        </w:rPr>
        <w:t>zdravotní postižení, etnicita, náboženství a podobně, a splňuje-li znaky podle příslušných níže uvedených ustanovení trestního zákoníku, lze v určitých případech uvažovat také o trestném činu hanobení národa, rasy, etnické nebo jiné skupiny osob, případně i podněcování nenávisti vůči skupině osob nebo k omezování jejich práv a svobod (§ 355, resp. 356 trestního zákoníku). Takovýto motiv může rovněž u některých výše uvedených trestných činů podmiňovat užití přísnější klasifikace, tedy možnost udělení vyššího trestu.</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(5) </w:t>
      </w:r>
      <w:r>
        <w:rPr>
          <w:b/>
          <w:bCs/>
          <w:sz w:val="22"/>
          <w:szCs w:val="22"/>
        </w:rPr>
        <w:t>Kyberšikana</w:t>
      </w:r>
      <w:r>
        <w:rPr>
          <w:sz w:val="22"/>
          <w:szCs w:val="22"/>
        </w:rPr>
        <w:t xml:space="preserve"> obdobně jako školní šikana sice není sama o sobě trestným činem ani přestupkem, ale její projevy mohou naplňovat skutkovou podstatu např. těchto trestných činů: nebezpečné pronásledování (tzv. stalking, § 354 trestního zákoníku) – např. dlouhodobě opakované pokusy kontaktovat všemi dostupnými prostředky oběť, která proto pociťuje důvodné obavy o život nebo zdraví své či svých blízkých; účast na sebevraždě (§ 144 trestního zákoníku) – např.</w:t>
      </w:r>
      <w:r>
        <w:rPr>
          <w:sz w:val="20"/>
          <w:szCs w:val="20"/>
        </w:rPr>
        <w:t xml:space="preserve"> </w:t>
      </w:r>
      <w:r>
        <w:rPr>
          <w:sz w:val="22"/>
          <w:szCs w:val="22"/>
        </w:rPr>
        <w:t xml:space="preserve">zaslání SMS oběti s úmyslem přimět ji k sebevraždě, kterou skutečně spáchá či se o ni pokusí; porušení tajemství dopravovaných zpráv (§ 182 trestního zákoníku) – např. porušení tajemství listin a jiných dokumentů uchovávaných v soukromí (§ 183 trestního zákoníku), např. zveřejnění fotografií z telefonu oběti; pomluva (§ 184 trestního zákoníku) – např. vytvoření webových stránek, které nepravdivě zesměšňují oběť; šíření pornografie dle § 191 trestního zákoníku (viz sexting); výroba a jiné nakládání s dětskou pornografií (dítětem se rozumí osoba mladší 18 let) dle § 192 trestního zákoníku (viz sexting).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(6) </w:t>
      </w:r>
      <w:r>
        <w:rPr>
          <w:b/>
          <w:bCs/>
          <w:sz w:val="22"/>
          <w:szCs w:val="22"/>
        </w:rPr>
        <w:t xml:space="preserve">Trestní odpovědnost </w:t>
      </w:r>
    </w:p>
    <w:p w:rsidR="00690A98" w:rsidRDefault="00690A98" w:rsidP="00690A98">
      <w:pPr>
        <w:pStyle w:val="Default"/>
        <w:rPr>
          <w:sz w:val="22"/>
          <w:szCs w:val="22"/>
        </w:rPr>
      </w:pPr>
      <w:r>
        <w:rPr>
          <w:sz w:val="22"/>
          <w:szCs w:val="22"/>
        </w:rPr>
        <w:t xml:space="preserve">Ve smyslu zákona č. 218/2003 Sb., o odpovědnosti mládeže za protiprávní činy a o soudnictví ve věcech mládeže a o změně některých zákonů (zákon o soudnictví ve věcech mládeže), ve znění pozdějších předpisů, je trestně odpovědnou osoba starší 15 let, která je dostatečně rozumově a mravně vyspělá. Pro účely zákona o soudnictví ve věcech mládeže se pak takový trestný čin označuje jako provinění. V případě jednání vykazujícího znaky trestného činu, kterého se dopustilo dítě mladší 15 let, se hovoří o činu jinak trestném. I když dítě mladší 15 let není trestně odpovědné, mohou mu být dle tohoto zákona soudem pro mládež uložena opatření potřebná k jeho nápravě. Činu jinak trestného se může dopustit též mladistvý (osoba starší 15 a mladší 18 let, která je trestně odpovědná), který v době spáchání činu nedosáhl takové rozumové a mravní vyspělosti, aby mohl rozpoznat protiprávnost činu nebo ovládnout své jednání.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(7)</w:t>
      </w:r>
      <w:r>
        <w:rPr>
          <w:b/>
          <w:bCs/>
          <w:sz w:val="22"/>
          <w:szCs w:val="22"/>
        </w:rPr>
        <w:t xml:space="preserve"> Povinnost překazit a oznámit trestné činy uvedené v trestním zákoníku </w:t>
      </w:r>
    </w:p>
    <w:p w:rsidR="00690A98" w:rsidRDefault="00690A98" w:rsidP="00690A98">
      <w:pPr>
        <w:pStyle w:val="Default"/>
        <w:rPr>
          <w:sz w:val="22"/>
          <w:szCs w:val="22"/>
        </w:rPr>
      </w:pPr>
      <w:r w:rsidRPr="00FD0812">
        <w:rPr>
          <w:sz w:val="22"/>
          <w:szCs w:val="22"/>
        </w:rPr>
        <w:t xml:space="preserve">Přestože, jak bylo řečeno výše, šikana není sama o sobě definována jako trestný čin nebo přestupek, může svým charakterem naplňovat znaky protiprávního jednání na úrovni přestupku nebo trestného činu. Trestní zákoník zakládá v určitých případech povinnost některým činům zabránit, a jiné zmíněným orgánům ohlásit. Smyslem ustanovení o trestnosti nepřekažení trestnému činu je zabránit spáchání některých závažných činů a tím chránit společnost před jejich důsledky. S účinností od 1. 12. 2016 se rovněž níže popsaných trestných činů bude moci dopustit i sama škola jako právnická osoba, kdyby například úmyslně zatajovala, že u nich uvedeným trestným činům dochází.    </w:t>
      </w:r>
    </w:p>
    <w:p w:rsidR="00690A98" w:rsidRPr="00FD0812" w:rsidRDefault="00690A98" w:rsidP="00690A98">
      <w:pPr>
        <w:pStyle w:val="Default"/>
        <w:rPr>
          <w:sz w:val="22"/>
          <w:szCs w:val="22"/>
        </w:rPr>
      </w:pPr>
    </w:p>
    <w:p w:rsidR="00690A98" w:rsidRDefault="00690A98" w:rsidP="00690A98">
      <w:pPr>
        <w:pStyle w:val="Default"/>
        <w:widowControl w:val="0"/>
        <w:numPr>
          <w:ilvl w:val="0"/>
          <w:numId w:val="17"/>
        </w:numPr>
        <w:rPr>
          <w:sz w:val="22"/>
          <w:szCs w:val="22"/>
        </w:rPr>
      </w:pPr>
      <w:r>
        <w:rPr>
          <w:b/>
          <w:bCs/>
          <w:sz w:val="22"/>
          <w:szCs w:val="22"/>
        </w:rPr>
        <w:t>Povinnost překazit páchání nebo spáchání trestného činu</w:t>
      </w:r>
      <w:r>
        <w:rPr>
          <w:sz w:val="22"/>
          <w:szCs w:val="22"/>
        </w:rPr>
        <w:t xml:space="preserve"> (§ 367 trestního zákoníku): kdo se dozví, že jiný připravuje nebo páchá trestné činy v tomto ustanovení vyjmenované, má povinnost spáchání nebo dokončení takového činu překazit. Jestliže to neudělá a nebránily mu v tom okolnosti v tomto ustanovení vyjmenované, sám spáchal trestný čin nepřekažení trestného činu a vystavuje se tím trestnímu postihu. </w:t>
      </w:r>
      <w:r>
        <w:rPr>
          <w:b/>
          <w:bCs/>
          <w:sz w:val="22"/>
          <w:szCs w:val="22"/>
        </w:rPr>
        <w:t>Překazit trestný čin lze i jeho včasným oznámením státnímu zástupci nebo policejnímu orgánu.</w:t>
      </w:r>
      <w:r>
        <w:rPr>
          <w:sz w:val="22"/>
          <w:szCs w:val="22"/>
        </w:rPr>
        <w:t xml:space="preserve"> V případě šikany by se mohlo jednat například o následující trestné činy: vraždy (§ 140), zabití (§ 141), těžkého ublížení na zdraví (§ 145), zbavení osobní svobody (§ 170), loupeže (§ 173), vydírání (§ 175), znásilnění </w:t>
      </w:r>
      <w:r>
        <w:rPr>
          <w:sz w:val="22"/>
          <w:szCs w:val="22"/>
        </w:rPr>
        <w:lastRenderedPageBreak/>
        <w:t xml:space="preserve">(§ 185), pohlavního zneužití (§ 187), krádeže (§ 205). </w:t>
      </w:r>
    </w:p>
    <w:p w:rsidR="00690A98" w:rsidRDefault="00690A98" w:rsidP="00690A98">
      <w:pPr>
        <w:pStyle w:val="Default"/>
        <w:rPr>
          <w:sz w:val="22"/>
          <w:szCs w:val="22"/>
        </w:rPr>
      </w:pPr>
    </w:p>
    <w:p w:rsidR="00690A98" w:rsidRPr="00251FFA" w:rsidRDefault="00690A98" w:rsidP="00690A98">
      <w:pPr>
        <w:pStyle w:val="Default"/>
        <w:widowControl w:val="0"/>
        <w:numPr>
          <w:ilvl w:val="0"/>
          <w:numId w:val="17"/>
        </w:numPr>
        <w:rPr>
          <w:sz w:val="22"/>
          <w:szCs w:val="22"/>
        </w:rPr>
      </w:pPr>
      <w:r w:rsidRPr="00251FFA">
        <w:rPr>
          <w:b/>
          <w:bCs/>
          <w:sz w:val="22"/>
          <w:szCs w:val="22"/>
        </w:rPr>
        <w:t>Neoznámení trestného činu</w:t>
      </w:r>
      <w:r w:rsidRPr="00251FFA">
        <w:rPr>
          <w:sz w:val="22"/>
          <w:szCs w:val="22"/>
        </w:rPr>
        <w:t xml:space="preserve"> (§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V případě šikany by se mohlo jednat například o následující trestné činy: vraždy (§ 140), těžkého ublížení na zdraví (§ 145), zbavení osobní svobody (§ 170).  </w:t>
      </w:r>
    </w:p>
    <w:p w:rsidR="00690A98" w:rsidRPr="00251FFA" w:rsidRDefault="00690A98" w:rsidP="00690A98">
      <w:pPr>
        <w:pStyle w:val="Default"/>
        <w:ind w:left="360"/>
        <w:rPr>
          <w:sz w:val="22"/>
          <w:szCs w:val="22"/>
        </w:rPr>
      </w:pPr>
    </w:p>
    <w:p w:rsidR="00690A98" w:rsidRDefault="00690A98" w:rsidP="00690A98">
      <w:pPr>
        <w:pStyle w:val="Default"/>
        <w:widowControl w:val="0"/>
        <w:numPr>
          <w:ilvl w:val="0"/>
          <w:numId w:val="17"/>
        </w:numPr>
        <w:rPr>
          <w:sz w:val="22"/>
          <w:szCs w:val="22"/>
        </w:rPr>
      </w:pPr>
      <w:r>
        <w:rPr>
          <w:b/>
          <w:bCs/>
          <w:sz w:val="22"/>
          <w:szCs w:val="22"/>
        </w:rPr>
        <w:t xml:space="preserve">V uvedených případech má každý povinnost vyjmenované jednání buď překazit, anebo o něm informovat státního zástupce nebo policejní orgán. </w:t>
      </w:r>
      <w:r>
        <w:rPr>
          <w:sz w:val="22"/>
          <w:szCs w:val="22"/>
        </w:rPr>
        <w:t xml:space="preserve">V ostatních případech povinnost ze zákona sice nevznikla, ale to neznamená, že oznamovat nelze (nenásleduje sankce za neoznámení). Zároveň je však třeba mít na paměti, že úmyslně lživé obvinění jiného ze spáchání trestného činu může samo představovat trestný čin křivého obvinění (§ 345). Právnické osoby vykonávající činnost škol, jako poskytovatelé veřejné služby, by měly u každého protiprávního jednání spáchaného v jejich jurisdikci, které naplňuje znaky trestného činu, tyto skutečnosti oznamovat a to zejména proto, že příjemci jejich služeb jsou žáci, které ve většině případů nemohou svá práva účinně vymáhat a jsou proto odkázáni na pomoc druhých (viz odst. 3, bod 3).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(8) Při oznamování a zjišťování informací je zapotřebí mít na paměti </w:t>
      </w:r>
      <w:r>
        <w:rPr>
          <w:b/>
          <w:bCs/>
          <w:sz w:val="22"/>
          <w:szCs w:val="22"/>
        </w:rPr>
        <w:t>presumpci neviny</w:t>
      </w:r>
      <w:r>
        <w:rPr>
          <w:sz w:val="22"/>
          <w:szCs w:val="22"/>
        </w:rPr>
        <w:t xml:space="preserve">, tedy dokud pravomocným odsuzujícím rozsudkem soudu není vina vyslovena, nelze na toho, proti němuž se vede trestní řízení, hledět jako by byl vinen. </w:t>
      </w:r>
    </w:p>
    <w:p w:rsidR="00690A98" w:rsidRDefault="00690A98" w:rsidP="00690A98">
      <w:pPr>
        <w:pStyle w:val="Default"/>
        <w:rPr>
          <w:sz w:val="22"/>
          <w:szCs w:val="22"/>
        </w:rPr>
      </w:pPr>
    </w:p>
    <w:p w:rsidR="00690A98" w:rsidRDefault="00690A98" w:rsidP="00690A98">
      <w:pPr>
        <w:pStyle w:val="Default"/>
        <w:jc w:val="center"/>
        <w:rPr>
          <w:b/>
          <w:bCs/>
          <w:sz w:val="23"/>
          <w:szCs w:val="23"/>
        </w:rPr>
      </w:pPr>
      <w:r>
        <w:rPr>
          <w:b/>
          <w:bCs/>
          <w:sz w:val="23"/>
          <w:szCs w:val="23"/>
        </w:rPr>
        <w:t>Podávání podnětů, stížností a oznámení</w:t>
      </w:r>
    </w:p>
    <w:p w:rsidR="00690A98" w:rsidRDefault="00690A98" w:rsidP="00690A98">
      <w:pPr>
        <w:pStyle w:val="Default"/>
        <w:jc w:val="center"/>
        <w:rPr>
          <w:sz w:val="23"/>
          <w:szCs w:val="23"/>
        </w:rPr>
      </w:pPr>
    </w:p>
    <w:p w:rsidR="00690A98" w:rsidRDefault="00690A98" w:rsidP="00690A98">
      <w:pPr>
        <w:pStyle w:val="Default"/>
        <w:rPr>
          <w:sz w:val="22"/>
          <w:szCs w:val="22"/>
        </w:rPr>
      </w:pPr>
      <w:r>
        <w:rPr>
          <w:sz w:val="22"/>
          <w:szCs w:val="22"/>
        </w:rPr>
        <w:t xml:space="preserve">(1) Pro zajištění otevřené komunikace je žádoucí, aby škola stanovila jasný a jednoznačný postup pro příjem podnětů a stížností ze strany zaměstnanců, žáků a zákonných zástupců. A to i anonymně. Takový postup jasně deklaruje: </w:t>
      </w:r>
    </w:p>
    <w:p w:rsidR="00690A98" w:rsidRDefault="00690A98" w:rsidP="00690A98">
      <w:pPr>
        <w:pStyle w:val="Default"/>
        <w:widowControl w:val="0"/>
        <w:numPr>
          <w:ilvl w:val="0"/>
          <w:numId w:val="18"/>
        </w:numPr>
        <w:spacing w:after="51"/>
        <w:rPr>
          <w:sz w:val="22"/>
          <w:szCs w:val="22"/>
        </w:rPr>
      </w:pPr>
      <w:r>
        <w:rPr>
          <w:sz w:val="22"/>
          <w:szCs w:val="22"/>
        </w:rPr>
        <w:t xml:space="preserve">kam a jak podnět či stížnost podat; </w:t>
      </w:r>
    </w:p>
    <w:p w:rsidR="00690A98" w:rsidRDefault="00690A98" w:rsidP="00690A98">
      <w:pPr>
        <w:pStyle w:val="Default"/>
        <w:widowControl w:val="0"/>
        <w:numPr>
          <w:ilvl w:val="0"/>
          <w:numId w:val="18"/>
        </w:numPr>
        <w:spacing w:after="51"/>
        <w:rPr>
          <w:sz w:val="22"/>
          <w:szCs w:val="22"/>
        </w:rPr>
      </w:pPr>
      <w:r>
        <w:rPr>
          <w:sz w:val="22"/>
          <w:szCs w:val="22"/>
        </w:rPr>
        <w:t xml:space="preserve">jak bude s podnětem či stížností naloženo – kde, kdy a jakým způsobem; </w:t>
      </w:r>
    </w:p>
    <w:p w:rsidR="00690A98" w:rsidRDefault="00690A98" w:rsidP="00690A98">
      <w:pPr>
        <w:pStyle w:val="Default"/>
        <w:widowControl w:val="0"/>
        <w:numPr>
          <w:ilvl w:val="0"/>
          <w:numId w:val="18"/>
        </w:numPr>
        <w:rPr>
          <w:sz w:val="22"/>
          <w:szCs w:val="22"/>
        </w:rPr>
      </w:pPr>
      <w:r>
        <w:rPr>
          <w:sz w:val="22"/>
          <w:szCs w:val="22"/>
        </w:rPr>
        <w:t xml:space="preserve">jak postupovat v případě nespokojenosti s vypořádáním. </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sz w:val="22"/>
          <w:szCs w:val="22"/>
        </w:rPr>
        <w:t xml:space="preserve">(2) V případech podezření nebo již prokazatelných projevů šikany, které nejsou bezodkladně a uspokojivě řešeny v pravomoci pedagogických pracovníků včetně školního metodika prevence či výchovného poradce, je nutné se obrátit na ředitele příslušné školy nebo školského zařízení. Pokud se však projeví nečinnost i ze strany ředitele a postup školy v řešení šikany je nedostatečný, je možné jednat v této záležitosti se zřizovatelem školy nebo podat stížnost nebo oznámení České školní inspekci (dále jen „ČŠI“). Stížnost nebo oznámení podané písemně, osobně nebo v elektronické podobě se přijímají na všech pracovištích ČŠI. V případě, že stěžovatel požádá o utajení své totožnosti, zaručuje ČŠI anonymitu při prošetřování. Je však důležité, aby ve stížnosti byly popsány všechny podstatné okolnosti, včetně identifikace školy. </w:t>
      </w:r>
    </w:p>
    <w:p w:rsidR="00690A98" w:rsidRDefault="00690A98" w:rsidP="00690A98">
      <w:pPr>
        <w:pStyle w:val="Default"/>
        <w:rPr>
          <w:sz w:val="22"/>
          <w:szCs w:val="22"/>
        </w:rPr>
      </w:pPr>
      <w:r>
        <w:rPr>
          <w:sz w:val="22"/>
          <w:szCs w:val="22"/>
        </w:rPr>
        <w:t xml:space="preserve">Stížnost nebo oznámení je možné adresovat příslušnému inspektorátu ČŠI i na ústředí, tzn. na adresu: Fráni Šrámka 37, 150 21 Praha 5, resp. elektronicky na adresu </w:t>
      </w:r>
      <w:hyperlink r:id="rId12" w:history="1">
        <w:r>
          <w:rPr>
            <w:sz w:val="22"/>
            <w:szCs w:val="22"/>
          </w:rPr>
          <w:t>posta@csicr.cz</w:t>
        </w:r>
      </w:hyperlink>
      <w:r>
        <w:rPr>
          <w:sz w:val="22"/>
          <w:szCs w:val="22"/>
        </w:rPr>
        <w:t>. Při šetření zřizovatelem a ČŠI bývá do týmu zařazen specialista na řešení šikany. Současně je možné stížnost podávat školskému ombudsmanovi (</w:t>
      </w:r>
      <w:hyperlink r:id="rId13" w:history="1">
        <w:r>
          <w:rPr>
            <w:sz w:val="22"/>
            <w:szCs w:val="22"/>
          </w:rPr>
          <w:t>ombudsman@msmt.cz</w:t>
        </w:r>
      </w:hyperlink>
      <w:r>
        <w:rPr>
          <w:sz w:val="22"/>
          <w:szCs w:val="22"/>
        </w:rPr>
        <w:t xml:space="preserve">), veřejnému ochránci práv (podatelna@ochrance.cz) a na příslušné státní zastupitelství. V případě, že stížnost či oznámení zasahuje oblast pracovně-právních vztahů, je možné se obrátit na příslušný inspektorát práce. Další možností je pak řešení sporu podáním žaloby na ochranu osobnosti nebo pomocí antidiskriminačního zákona u soudu. </w:t>
      </w:r>
    </w:p>
    <w:p w:rsidR="00690A98" w:rsidRDefault="00690A98" w:rsidP="00690A98">
      <w:pPr>
        <w:pStyle w:val="Default"/>
        <w:rPr>
          <w:sz w:val="22"/>
          <w:szCs w:val="22"/>
        </w:rPr>
      </w:pPr>
      <w:r>
        <w:rPr>
          <w:sz w:val="22"/>
          <w:szCs w:val="22"/>
        </w:rPr>
        <w:t xml:space="preserve"> </w:t>
      </w:r>
    </w:p>
    <w:p w:rsidR="00690A98" w:rsidRDefault="00690A98" w:rsidP="00690A98">
      <w:pPr>
        <w:pStyle w:val="Default"/>
        <w:jc w:val="center"/>
        <w:rPr>
          <w:b/>
          <w:bCs/>
          <w:sz w:val="23"/>
          <w:szCs w:val="23"/>
        </w:rPr>
      </w:pPr>
    </w:p>
    <w:p w:rsidR="00690A98" w:rsidRDefault="00690A98" w:rsidP="00690A98">
      <w:pPr>
        <w:pStyle w:val="Default"/>
        <w:jc w:val="center"/>
        <w:rPr>
          <w:sz w:val="23"/>
          <w:szCs w:val="23"/>
        </w:rPr>
      </w:pPr>
      <w:bookmarkStart w:id="0" w:name="_GoBack"/>
      <w:bookmarkEnd w:id="0"/>
      <w:r>
        <w:rPr>
          <w:b/>
          <w:bCs/>
          <w:sz w:val="23"/>
          <w:szCs w:val="23"/>
        </w:rPr>
        <w:lastRenderedPageBreak/>
        <w:t>Seznam příloh</w:t>
      </w:r>
    </w:p>
    <w:p w:rsidR="00690A98" w:rsidRDefault="00690A98" w:rsidP="00690A98">
      <w:pPr>
        <w:pStyle w:val="Default"/>
        <w:rPr>
          <w:rFonts w:ascii="Arial" w:hAnsi="Arial" w:cs="Arial"/>
          <w:sz w:val="23"/>
          <w:szCs w:val="23"/>
        </w:rPr>
      </w:pPr>
      <w:r>
        <w:rPr>
          <w:rFonts w:ascii="Arial" w:hAnsi="Arial" w:cs="Arial"/>
          <w:sz w:val="23"/>
          <w:szCs w:val="23"/>
        </w:rPr>
        <w:t xml:space="preserve"> </w:t>
      </w:r>
    </w:p>
    <w:p w:rsidR="00690A98" w:rsidRDefault="00690A98" w:rsidP="00690A98">
      <w:pPr>
        <w:pStyle w:val="Default"/>
        <w:rPr>
          <w:rFonts w:ascii="Arial" w:hAnsi="Arial" w:cs="Arial"/>
          <w:sz w:val="23"/>
          <w:szCs w:val="23"/>
        </w:rPr>
      </w:pPr>
      <w:r>
        <w:rPr>
          <w:sz w:val="22"/>
          <w:szCs w:val="22"/>
        </w:rPr>
        <w:t xml:space="preserve">1. Stadia šikanování </w:t>
      </w:r>
      <w:r>
        <w:rPr>
          <w:rFonts w:ascii="Arial" w:hAnsi="Arial" w:cs="Arial"/>
          <w:sz w:val="23"/>
          <w:szCs w:val="23"/>
        </w:rPr>
        <w:t xml:space="preserve"> </w:t>
      </w:r>
    </w:p>
    <w:p w:rsidR="00690A98" w:rsidRDefault="00690A98" w:rsidP="00690A98">
      <w:pPr>
        <w:pStyle w:val="Default"/>
        <w:rPr>
          <w:sz w:val="22"/>
          <w:szCs w:val="22"/>
        </w:rPr>
      </w:pPr>
      <w:r>
        <w:rPr>
          <w:sz w:val="22"/>
          <w:szCs w:val="22"/>
        </w:rPr>
        <w:t xml:space="preserve">2. Protektivní a rizikové faktory </w:t>
      </w:r>
    </w:p>
    <w:p w:rsidR="00690A98" w:rsidRDefault="00690A98" w:rsidP="00690A98">
      <w:pPr>
        <w:pStyle w:val="Default"/>
        <w:rPr>
          <w:sz w:val="22"/>
          <w:szCs w:val="22"/>
        </w:rPr>
      </w:pPr>
      <w:r>
        <w:rPr>
          <w:sz w:val="22"/>
          <w:szCs w:val="22"/>
        </w:rPr>
        <w:t xml:space="preserve">3. Přímé a nepřímé varovné signály šikanování </w:t>
      </w:r>
    </w:p>
    <w:p w:rsidR="00690A98" w:rsidRDefault="00690A98" w:rsidP="00690A98">
      <w:pPr>
        <w:pStyle w:val="Default"/>
        <w:rPr>
          <w:sz w:val="22"/>
          <w:szCs w:val="22"/>
        </w:rPr>
      </w:pPr>
      <w:r>
        <w:rPr>
          <w:sz w:val="22"/>
          <w:szCs w:val="22"/>
        </w:rPr>
        <w:t xml:space="preserve">4. Doporučené znění textů ve školním řádu pro problematiku šikanování </w:t>
      </w:r>
    </w:p>
    <w:p w:rsidR="00690A98" w:rsidRDefault="00690A98" w:rsidP="00690A98">
      <w:pPr>
        <w:pStyle w:val="Default"/>
        <w:rPr>
          <w:sz w:val="22"/>
          <w:szCs w:val="22"/>
        </w:rPr>
      </w:pPr>
      <w:r>
        <w:rPr>
          <w:sz w:val="22"/>
          <w:szCs w:val="22"/>
        </w:rPr>
        <w:t xml:space="preserve">5. Školní program proti šikanování </w:t>
      </w:r>
    </w:p>
    <w:p w:rsidR="00690A98" w:rsidRDefault="00690A98" w:rsidP="00690A98">
      <w:pPr>
        <w:pStyle w:val="Default"/>
        <w:rPr>
          <w:sz w:val="22"/>
          <w:szCs w:val="22"/>
        </w:rPr>
      </w:pPr>
      <w:r>
        <w:rPr>
          <w:sz w:val="22"/>
          <w:szCs w:val="22"/>
        </w:rPr>
        <w:t xml:space="preserve">6. Postupy pro vyšetření a řešení šikany </w:t>
      </w:r>
    </w:p>
    <w:p w:rsidR="00690A98" w:rsidRDefault="00690A98" w:rsidP="00690A98">
      <w:pPr>
        <w:pStyle w:val="Default"/>
        <w:rPr>
          <w:sz w:val="22"/>
          <w:szCs w:val="22"/>
        </w:rPr>
      </w:pPr>
      <w:r>
        <w:rPr>
          <w:sz w:val="22"/>
          <w:szCs w:val="22"/>
        </w:rPr>
        <w:t xml:space="preserve">7. Literatura a webové stránky </w:t>
      </w:r>
    </w:p>
    <w:p w:rsidR="00690A98" w:rsidRDefault="00690A98" w:rsidP="00690A98">
      <w:pPr>
        <w:pStyle w:val="Default"/>
        <w:rPr>
          <w:sz w:val="22"/>
          <w:szCs w:val="22"/>
        </w:rPr>
      </w:pPr>
      <w:r>
        <w:rPr>
          <w:sz w:val="22"/>
          <w:szCs w:val="22"/>
        </w:rPr>
        <w:t>8. Vzor rozhodnutí o vyloučení žáka</w:t>
      </w:r>
    </w:p>
    <w:p w:rsidR="00690A98" w:rsidRDefault="00690A98" w:rsidP="00690A98">
      <w:pPr>
        <w:pStyle w:val="Default"/>
        <w:rPr>
          <w:sz w:val="22"/>
          <w:szCs w:val="22"/>
        </w:rPr>
      </w:pPr>
    </w:p>
    <w:p w:rsidR="00690A98" w:rsidRDefault="00690A98" w:rsidP="00690A98">
      <w:pPr>
        <w:pStyle w:val="Default"/>
        <w:rPr>
          <w:sz w:val="22"/>
          <w:szCs w:val="22"/>
        </w:rPr>
      </w:pPr>
      <w:r>
        <w:rPr>
          <w:sz w:val="22"/>
          <w:szCs w:val="22"/>
        </w:rPr>
        <w:t xml:space="preserve">9. 9. 2016, Kounice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Vendula Dovole</w:t>
      </w:r>
    </w:p>
    <w:p w:rsidR="00690A98" w:rsidRDefault="00690A98" w:rsidP="00690A98">
      <w:pPr>
        <w:pStyle w:val="Default"/>
        <w:jc w:val="right"/>
        <w:rPr>
          <w:sz w:val="22"/>
          <w:szCs w:val="22"/>
        </w:rPr>
      </w:pPr>
      <w:r>
        <w:rPr>
          <w:sz w:val="22"/>
          <w:szCs w:val="22"/>
        </w:rPr>
        <w:t xml:space="preserve">               ředitelka školy</w:t>
      </w:r>
    </w:p>
    <w:p w:rsidR="00690A98" w:rsidRDefault="00690A98" w:rsidP="00690A98">
      <w:pPr>
        <w:pStyle w:val="Default"/>
        <w:pageBreakBefore/>
        <w:spacing w:line="480" w:lineRule="auto"/>
        <w:rPr>
          <w:sz w:val="22"/>
          <w:szCs w:val="22"/>
        </w:rPr>
      </w:pPr>
      <w:r>
        <w:rPr>
          <w:b/>
          <w:bCs/>
          <w:sz w:val="22"/>
          <w:szCs w:val="22"/>
        </w:rPr>
        <w:lastRenderedPageBreak/>
        <w:t xml:space="preserve">PŘÍLOHA 1: Stadia šikanování </w:t>
      </w:r>
      <w:r>
        <w:rPr>
          <w:sz w:val="22"/>
          <w:szCs w:val="22"/>
        </w:rPr>
        <w:t xml:space="preserve"> </w:t>
      </w:r>
    </w:p>
    <w:p w:rsidR="00690A98" w:rsidRDefault="00690A98" w:rsidP="00690A98">
      <w:pPr>
        <w:pStyle w:val="Default"/>
        <w:rPr>
          <w:sz w:val="22"/>
          <w:szCs w:val="22"/>
        </w:rPr>
      </w:pPr>
      <w:r>
        <w:rPr>
          <w:b/>
          <w:bCs/>
          <w:sz w:val="22"/>
          <w:szCs w:val="22"/>
        </w:rPr>
        <w:t xml:space="preserve">První stadium: Zrod ostrakismu </w:t>
      </w:r>
    </w:p>
    <w:p w:rsidR="00690A98" w:rsidRDefault="00690A98" w:rsidP="00690A98">
      <w:pPr>
        <w:pStyle w:val="Default"/>
        <w:rPr>
          <w:sz w:val="22"/>
          <w:szCs w:val="22"/>
        </w:rPr>
      </w:pPr>
      <w:r>
        <w:rPr>
          <w:sz w:val="22"/>
          <w:szCs w:val="22"/>
        </w:rPr>
        <w:t xml:space="preserve">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Druhé stadium: Fyzická agrese a přitvrzování manipulace </w:t>
      </w:r>
    </w:p>
    <w:p w:rsidR="00690A98" w:rsidRDefault="00690A98" w:rsidP="00690A98">
      <w:pPr>
        <w:pStyle w:val="Default"/>
        <w:rPr>
          <w:sz w:val="22"/>
          <w:szCs w:val="22"/>
        </w:rPr>
      </w:pPr>
      <w:r>
        <w:rPr>
          <w:sz w:val="22"/>
          <w:szCs w:val="22"/>
        </w:rPr>
        <w:t xml:space="preserve">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Třetí stadium (klíčový moment): Vytvoření jádra </w:t>
      </w:r>
    </w:p>
    <w:p w:rsidR="00690A98" w:rsidRDefault="00690A98" w:rsidP="00690A98">
      <w:pPr>
        <w:pStyle w:val="Default"/>
        <w:rPr>
          <w:sz w:val="22"/>
          <w:szCs w:val="22"/>
        </w:rPr>
      </w:pPr>
      <w:r>
        <w:rPr>
          <w:sz w:val="22"/>
          <w:szCs w:val="22"/>
        </w:rPr>
        <w:t xml:space="preserve">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Čtvrté stadium: Většina přijímá normy </w:t>
      </w:r>
    </w:p>
    <w:p w:rsidR="00690A98" w:rsidRDefault="00690A98" w:rsidP="00690A98">
      <w:pPr>
        <w:pStyle w:val="Default"/>
        <w:rPr>
          <w:sz w:val="22"/>
          <w:szCs w:val="22"/>
        </w:rPr>
      </w:pPr>
      <w:r>
        <w:rPr>
          <w:sz w:val="22"/>
          <w:szCs w:val="22"/>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 xml:space="preserve">Páté stadium: Totalita neboli dokonalá šikana </w:t>
      </w:r>
    </w:p>
    <w:p w:rsidR="00690A98" w:rsidRDefault="00690A98" w:rsidP="00690A98">
      <w:pPr>
        <w:pStyle w:val="Default"/>
        <w:rPr>
          <w:sz w:val="22"/>
          <w:szCs w:val="22"/>
        </w:rPr>
      </w:pPr>
      <w:r>
        <w:rPr>
          <w:sz w:val="22"/>
          <w:szCs w:val="22"/>
        </w:rPr>
        <w:t>Násilí jako normu přijímají všichni členové třídy</w:t>
      </w:r>
      <w:r>
        <w:rPr>
          <w:b/>
          <w:bCs/>
          <w:sz w:val="22"/>
          <w:szCs w:val="22"/>
        </w:rPr>
        <w:t xml:space="preserve">. </w:t>
      </w:r>
      <w:r>
        <w:rPr>
          <w:sz w:val="22"/>
          <w:szCs w:val="22"/>
        </w:rPr>
        <w:t xml:space="preserve">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 xml:space="preserve">Zvláštnosti u psychických šikan </w:t>
      </w:r>
    </w:p>
    <w:p w:rsidR="00690A98" w:rsidRDefault="00690A98" w:rsidP="00690A98">
      <w:pPr>
        <w:pStyle w:val="Default"/>
        <w:rPr>
          <w:sz w:val="22"/>
          <w:szCs w:val="22"/>
        </w:rPr>
      </w:pPr>
      <w:r>
        <w:rPr>
          <w:sz w:val="22"/>
          <w:szCs w:val="22"/>
        </w:rPr>
        <w:t xml:space="preserve">U psychických šikan zůstává princip stadií nezměněn. Nicméně jejich podoba je jiná. V popředí je nepřímá a přímá verbální agrese čili psychické násilí. Často se zraňuje „jen“ slovem a izolací. Rozdíl je pouze v tom, že se nestupňuje násilí fyzické, ale psychické. Krutost psychického násilí si však v ničem nezadá s nejbrutálnější fyzickou agresí.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(Kolář, 2011)</w:t>
      </w: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pPr>
      <w:r>
        <w:rPr>
          <w:b/>
          <w:bCs/>
          <w:i/>
          <w:iCs/>
          <w:sz w:val="22"/>
          <w:szCs w:val="22"/>
        </w:rPr>
        <w:t xml:space="preserve"> </w:t>
      </w:r>
    </w:p>
    <w:p w:rsidR="00690A98" w:rsidRDefault="00690A98" w:rsidP="00690A98">
      <w:pPr>
        <w:pStyle w:val="Default"/>
        <w:rPr>
          <w:sz w:val="22"/>
          <w:szCs w:val="22"/>
        </w:rPr>
        <w:sectPr w:rsidR="00690A98" w:rsidSect="00690A98">
          <w:footerReference w:type="even" r:id="rId14"/>
          <w:footerReference w:type="default" r:id="rId15"/>
          <w:footerReference w:type="first" r:id="rId16"/>
          <w:pgSz w:w="11907" w:h="16839" w:code="9"/>
          <w:pgMar w:top="1417" w:right="1417" w:bottom="1417" w:left="1417" w:header="708" w:footer="708" w:gutter="0"/>
          <w:cols w:space="708"/>
          <w:noEndnote/>
          <w:titlePg/>
          <w:docGrid w:linePitch="299"/>
        </w:sectPr>
      </w:pPr>
      <w:r>
        <w:rPr>
          <w:sz w:val="22"/>
          <w:szCs w:val="22"/>
        </w:rPr>
        <w:t xml:space="preserve"> </w:t>
      </w:r>
    </w:p>
    <w:p w:rsidR="00690A98" w:rsidRDefault="00690A98" w:rsidP="00690A98">
      <w:pPr>
        <w:pStyle w:val="Default"/>
        <w:rPr>
          <w:color w:val="auto"/>
        </w:rPr>
      </w:pPr>
      <w:r>
        <w:rPr>
          <w:noProof/>
          <w:lang w:eastAsia="cs-CZ"/>
        </w:rPr>
        <w:lastRenderedPageBreak/>
        <mc:AlternateContent>
          <mc:Choice Requires="wps">
            <w:drawing>
              <wp:anchor distT="0" distB="0" distL="114300" distR="114300" simplePos="0" relativeHeight="251659264" behindDoc="0" locked="0" layoutInCell="0" allowOverlap="1">
                <wp:simplePos x="0" y="0"/>
                <wp:positionH relativeFrom="page">
                  <wp:posOffset>701675</wp:posOffset>
                </wp:positionH>
                <wp:positionV relativeFrom="page">
                  <wp:posOffset>735965</wp:posOffset>
                </wp:positionV>
                <wp:extent cx="9732645" cy="6699250"/>
                <wp:effectExtent l="0" t="2540" r="0" b="3810"/>
                <wp:wrapThrough wrapText="bothSides">
                  <wp:wrapPolygon edited="0">
                    <wp:start x="0" y="0"/>
                    <wp:lineTo x="0" y="0"/>
                    <wp:lineTo x="0" y="0"/>
                  </wp:wrapPolygon>
                </wp:wrapThrough>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2645" cy="669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2543"/>
                              <w:gridCol w:w="6496"/>
                              <w:gridCol w:w="795"/>
                              <w:gridCol w:w="3433"/>
                              <w:gridCol w:w="1583"/>
                              <w:gridCol w:w="1598"/>
                            </w:tblGrid>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gridAfter w:val="1"/>
                                <w:wAfter w:w="1598" w:type="dxa"/>
                                <w:trHeight w:val="3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C17071"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tc>
                            </w:tr>
                            <w:tr w:rsidR="00690A98" w:rsidRPr="004E32A2" w:rsidTr="00690A98">
                              <w:tblPrEx>
                                <w:tblCellMar>
                                  <w:top w:w="0" w:type="dxa"/>
                                  <w:bottom w:w="0" w:type="dxa"/>
                                </w:tblCellMar>
                              </w:tblPrEx>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4"/>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4"/>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4"/>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4"/>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684"/>
                              </w:trPr>
                              <w:tc>
                                <w:tcPr>
                                  <w:tcW w:w="2543" w:type="dxa"/>
                                  <w:tcBorders>
                                    <w:top w:val="single" w:sz="4" w:space="0" w:color="auto"/>
                                    <w:left w:val="single" w:sz="4" w:space="0" w:color="auto"/>
                                    <w:bottom w:val="single" w:sz="4" w:space="0" w:color="auto"/>
                                  </w:tcBorders>
                                </w:tcPr>
                                <w:p w:rsidR="00690A98" w:rsidRPr="004E32A2" w:rsidRDefault="00690A98" w:rsidP="00690A98"/>
                                <w:p w:rsidR="00690A98" w:rsidRPr="004E32A2" w:rsidRDefault="00690A98" w:rsidP="00690A98"/>
                                <w:p w:rsidR="00690A98" w:rsidRPr="004E32A2" w:rsidRDefault="00690A98" w:rsidP="00690A98"/>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55.25pt;margin-top:57.95pt;width:766.35pt;height: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" o:allowincell="f" filled="f" stroked="f">
                <v:textbox>
                  <w:txbxContent>
                    <w:tbl>
                      <w:tblPr>
                        <w:tblW w:w="16448" w:type="dxa"/>
                        <w:tblLayout w:type="fixed"/>
                        <w:tblLook w:val="0000" w:firstRow="0" w:lastRow="0" w:firstColumn="0" w:lastColumn="0" w:noHBand="0" w:noVBand="0"/>
                      </w:tblPr>
                      <w:tblGrid>
                        <w:gridCol w:w="2543"/>
                        <w:gridCol w:w="6496"/>
                        <w:gridCol w:w="795"/>
                        <w:gridCol w:w="3433"/>
                        <w:gridCol w:w="1583"/>
                        <w:gridCol w:w="1598"/>
                      </w:tblGrid>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gridAfter w:val="1"/>
                          <w:wAfter w:w="1598" w:type="dxa"/>
                          <w:trHeight w:val="3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C17071"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tc>
                      </w:tr>
                      <w:tr w:rsidR="00690A98" w:rsidRPr="004E32A2" w:rsidTr="00690A98">
                        <w:tblPrEx>
                          <w:tblCellMar>
                            <w:top w:w="0" w:type="dxa"/>
                            <w:bottom w:w="0" w:type="dxa"/>
                          </w:tblCellMar>
                        </w:tblPrEx>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4"/>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4"/>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4"/>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gridAfter w:val="1"/>
                          <w:wAfter w:w="1598" w:type="dxa"/>
                          <w:trHeight w:val="3830"/>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příležitosti pro pozitivní angažmá dětí, např. nabídka mimoškolních aktivit pro tr</w:t>
                            </w:r>
                            <w:r>
                              <w:rPr>
                                <w:sz w:val="20"/>
                                <w:szCs w:val="20"/>
                              </w:rPr>
                              <w:t xml:space="preserve">ávení volného času dětí a mladých lidí; příležitosti </w:t>
                            </w:r>
                            <w:r w:rsidRPr="006A30AA">
                              <w:rPr>
                                <w:sz w:val="20"/>
                                <w:szCs w:val="20"/>
                              </w:rPr>
                              <w:t xml:space="preserve">pro účast na rozhodování pro děti, na utváření kultury a prostředí;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widowControl w:val="0"/>
                              <w:numPr>
                                <w:ilvl w:val="0"/>
                                <w:numId w:val="19"/>
                              </w:numPr>
                              <w:rPr>
                                <w:sz w:val="20"/>
                                <w:szCs w:val="20"/>
                              </w:rPr>
                            </w:pPr>
                            <w:r w:rsidRPr="004E32A2">
                              <w:rPr>
                                <w:sz w:val="20"/>
                                <w:szCs w:val="20"/>
                              </w:rPr>
                              <w:t xml:space="preserve">spolupráce školy s organizacemi, které mohou pro prevenci a intervenci v problematice šikany vytvářet síť pomoci;   </w:t>
                            </w:r>
                          </w:p>
                          <w:p w:rsidR="00690A98" w:rsidRPr="00D13E60" w:rsidRDefault="00690A98" w:rsidP="00690A98">
                            <w:pPr>
                              <w:pStyle w:val="Default"/>
                              <w:widowControl w:val="0"/>
                              <w:numPr>
                                <w:ilvl w:val="0"/>
                                <w:numId w:val="19"/>
                              </w:numPr>
                              <w:rPr>
                                <w:sz w:val="20"/>
                                <w:szCs w:val="20"/>
                              </w:rPr>
                            </w:pPr>
                            <w:r w:rsidRPr="004E32A2">
                              <w:rPr>
                                <w:sz w:val="20"/>
                                <w:szCs w:val="20"/>
                              </w:rPr>
                              <w:t xml:space="preserve">podpora kooperace, tolerance, respektu a důstojné mezilidské vztahy a úcta k životu druhého člověka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19"/>
                              </w:numPr>
                              <w:rPr>
                                <w:sz w:val="20"/>
                                <w:szCs w:val="20"/>
                              </w:rPr>
                            </w:pPr>
                            <w:r>
                              <w:rPr>
                                <w:sz w:val="20"/>
                                <w:szCs w:val="20"/>
                              </w:rPr>
                              <w:t>koncentrace rodin ohrožený</w:t>
                            </w:r>
                            <w:r w:rsidRPr="004E32A2">
                              <w:rPr>
                                <w:sz w:val="20"/>
                                <w:szCs w:val="20"/>
                              </w:rPr>
                              <w:t xml:space="preserve">ch chudobou, bezdomovectvím, sociálním vyloučením, národnostních menšin a etnik; </w:t>
                            </w:r>
                          </w:p>
                          <w:p w:rsidR="00690A98" w:rsidRPr="004E32A2" w:rsidRDefault="00690A98" w:rsidP="00690A98">
                            <w:pPr>
                              <w:pStyle w:val="Default"/>
                              <w:widowControl w:val="0"/>
                              <w:numPr>
                                <w:ilvl w:val="0"/>
                                <w:numId w:val="19"/>
                              </w:numPr>
                              <w:rPr>
                                <w:sz w:val="20"/>
                                <w:szCs w:val="20"/>
                              </w:rPr>
                            </w:pPr>
                            <w:r w:rsidRPr="004E32A2">
                              <w:rPr>
                                <w:sz w:val="20"/>
                                <w:szCs w:val="20"/>
                              </w:rPr>
                              <w:t>nízká podpora školy ze strany zřizovatele a deficitní deklarace a podpora hodnot vzdělá</w:t>
                            </w:r>
                            <w:r>
                              <w:rPr>
                                <w:sz w:val="20"/>
                                <w:szCs w:val="20"/>
                              </w:rPr>
                              <w:t xml:space="preserve">ní, dobrého klimatu, bezpečí a </w:t>
                            </w:r>
                            <w:r w:rsidRPr="004E32A2">
                              <w:rPr>
                                <w:sz w:val="20"/>
                                <w:szCs w:val="20"/>
                              </w:rPr>
                              <w:t xml:space="preserve">spoluodpovědnosti;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neexistující nebo nekvalitní služby pro děti, rodiny i pedagogy; </w:t>
                            </w:r>
                          </w:p>
                          <w:p w:rsidR="00690A98" w:rsidRPr="004E32A2" w:rsidRDefault="00690A98" w:rsidP="00690A98">
                            <w:pPr>
                              <w:pStyle w:val="Default"/>
                              <w:widowControl w:val="0"/>
                              <w:numPr>
                                <w:ilvl w:val="0"/>
                                <w:numId w:val="19"/>
                              </w:numPr>
                              <w:rPr>
                                <w:sz w:val="20"/>
                                <w:szCs w:val="20"/>
                              </w:rPr>
                            </w:pPr>
                            <w:r w:rsidRPr="004E32A2">
                              <w:rPr>
                                <w:sz w:val="20"/>
                                <w:szCs w:val="20"/>
                              </w:rPr>
                              <w:t xml:space="preserve">nedostupné vzdělání pro pedagogy (finančně, vzdálenost, dostupnost…); </w:t>
                            </w:r>
                          </w:p>
                          <w:p w:rsidR="00690A98" w:rsidRPr="004E32A2" w:rsidRDefault="00690A98" w:rsidP="00690A98">
                            <w:pPr>
                              <w:pStyle w:val="Default"/>
                              <w:widowControl w:val="0"/>
                              <w:numPr>
                                <w:ilvl w:val="0"/>
                                <w:numId w:val="19"/>
                              </w:numPr>
                              <w:rPr>
                                <w:sz w:val="22"/>
                                <w:szCs w:val="22"/>
                              </w:rPr>
                            </w:pP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1"/>
                          <w:wAfter w:w="1598"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 xml:space="preserve">způsob vedení školy ze strany ředitele a zástupců podporuje vytváření kooperativního, respektujícího a </w:t>
                            </w:r>
                            <w:r>
                              <w:rPr>
                                <w:sz w:val="20"/>
                                <w:szCs w:val="20"/>
                              </w:rPr>
                              <w:t xml:space="preserve">pozitivního sociálního klimatu </w:t>
                            </w:r>
                            <w:r w:rsidRPr="004E32A2">
                              <w:rPr>
                                <w:sz w:val="20"/>
                                <w:szCs w:val="20"/>
                              </w:rPr>
                              <w:t xml:space="preserve">ve škole;  </w:t>
                            </w:r>
                          </w:p>
                          <w:p w:rsidR="00690A98" w:rsidRPr="004E32A2" w:rsidRDefault="00690A98" w:rsidP="00690A98">
                            <w:pPr>
                              <w:pStyle w:val="Default"/>
                              <w:widowControl w:val="0"/>
                              <w:numPr>
                                <w:ilvl w:val="0"/>
                                <w:numId w:val="20"/>
                              </w:numPr>
                              <w:rPr>
                                <w:sz w:val="20"/>
                                <w:szCs w:val="20"/>
                              </w:rPr>
                            </w:pPr>
                            <w:r>
                              <w:rPr>
                                <w:sz w:val="20"/>
                                <w:szCs w:val="20"/>
                              </w:rPr>
                              <w:t>přiznání možnosti vý</w:t>
                            </w:r>
                            <w:r w:rsidRPr="004E32A2">
                              <w:rPr>
                                <w:sz w:val="20"/>
                                <w:szCs w:val="20"/>
                              </w:rPr>
                              <w:t>skytu násilí vůči pedagogovi, zajištění informovanosti o p</w:t>
                            </w:r>
                            <w:r>
                              <w:rPr>
                                <w:sz w:val="20"/>
                                <w:szCs w:val="20"/>
                              </w:rPr>
                              <w:t>roblematice; monitoring varovný</w:t>
                            </w:r>
                            <w:r w:rsidRPr="004E32A2">
                              <w:rPr>
                                <w:sz w:val="20"/>
                                <w:szCs w:val="20"/>
                              </w:rPr>
                              <w:t xml:space="preserve">ch signálů šikany ve škole; </w:t>
                            </w:r>
                          </w:p>
                          <w:p w:rsidR="00690A98" w:rsidRPr="004E32A2" w:rsidRDefault="00690A98" w:rsidP="00690A98">
                            <w:pPr>
                              <w:pStyle w:val="Default"/>
                              <w:widowControl w:val="0"/>
                              <w:numPr>
                                <w:ilvl w:val="0"/>
                                <w:numId w:val="20"/>
                              </w:numPr>
                              <w:rPr>
                                <w:sz w:val="20"/>
                                <w:szCs w:val="20"/>
                              </w:rPr>
                            </w:pPr>
                            <w:r w:rsidRPr="004E32A2">
                              <w:rPr>
                                <w:sz w:val="20"/>
                                <w:szCs w:val="20"/>
                              </w:rPr>
                              <w:t>deklarované a sdílené odmítnutí násilí na škole směrem k žákovské i rodičovské populaci (pro rozvoj šikany jsou důležité postoje a reakce ostatních); v</w:t>
                            </w:r>
                            <w:r>
                              <w:rPr>
                                <w:sz w:val="20"/>
                                <w:szCs w:val="20"/>
                              </w:rPr>
                              <w:t>časné a adekvátní řešení při vý</w:t>
                            </w:r>
                            <w:r w:rsidRPr="004E32A2">
                              <w:rPr>
                                <w:sz w:val="20"/>
                                <w:szCs w:val="20"/>
                              </w:rPr>
                              <w:t xml:space="preserve">skytu násilí;  </w:t>
                            </w:r>
                          </w:p>
                          <w:p w:rsidR="00690A98" w:rsidRPr="004E32A2" w:rsidRDefault="00690A98" w:rsidP="00690A98">
                            <w:pPr>
                              <w:pStyle w:val="Default"/>
                              <w:widowControl w:val="0"/>
                              <w:numPr>
                                <w:ilvl w:val="0"/>
                                <w:numId w:val="20"/>
                              </w:numPr>
                              <w:rPr>
                                <w:sz w:val="20"/>
                                <w:szCs w:val="20"/>
                              </w:rPr>
                            </w:pP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widowControl w:val="0"/>
                              <w:numPr>
                                <w:ilvl w:val="0"/>
                                <w:numId w:val="20"/>
                              </w:numPr>
                              <w:rPr>
                                <w:sz w:val="20"/>
                                <w:szCs w:val="20"/>
                              </w:rPr>
                            </w:pPr>
                            <w:r>
                              <w:rPr>
                                <w:sz w:val="20"/>
                                <w:szCs w:val="20"/>
                              </w:rPr>
                              <w:t>nastavení jasný</w:t>
                            </w:r>
                            <w:r w:rsidRPr="004E32A2">
                              <w:rPr>
                                <w:sz w:val="20"/>
                                <w:szCs w:val="20"/>
                              </w:rPr>
                              <w:t xml:space="preserve">ch pravidel v chování na celoškolní i třídní úrovni a jejich důsledné dodržování;  </w:t>
                            </w:r>
                          </w:p>
                          <w:p w:rsidR="00690A98" w:rsidRPr="004E32A2" w:rsidRDefault="00690A98" w:rsidP="00690A98">
                            <w:pPr>
                              <w:pStyle w:val="Default"/>
                              <w:widowControl w:val="0"/>
                              <w:numPr>
                                <w:ilvl w:val="0"/>
                                <w:numId w:val="20"/>
                              </w:numPr>
                              <w:rPr>
                                <w:sz w:val="20"/>
                                <w:szCs w:val="20"/>
                              </w:rPr>
                            </w:pPr>
                            <w:r w:rsidRPr="004E32A2">
                              <w:rPr>
                                <w:sz w:val="20"/>
                                <w:szCs w:val="20"/>
                              </w:rPr>
                              <w:t>nastavení adekvátních opatření a sankcí při nedodržování pravidel v chování, jejich důsledné dodržování (avšak bez podpory dobrého sociálního klimatu j</w:t>
                            </w:r>
                            <w:r>
                              <w:rPr>
                                <w:sz w:val="20"/>
                                <w:szCs w:val="20"/>
                              </w:rPr>
                              <w:t xml:space="preserve">ednostranný </w:t>
                            </w:r>
                            <w:r w:rsidRPr="004E32A2">
                              <w:rPr>
                                <w:sz w:val="20"/>
                                <w:szCs w:val="20"/>
                              </w:rPr>
                              <w:t>akcent na tresty na</w:t>
                            </w:r>
                            <w:r>
                              <w:rPr>
                                <w:sz w:val="20"/>
                                <w:szCs w:val="20"/>
                              </w:rPr>
                              <w:t>opak zvyšuje pravděpodobnost vý</w:t>
                            </w:r>
                            <w:r w:rsidRPr="004E32A2">
                              <w:rPr>
                                <w:sz w:val="20"/>
                                <w:szCs w:val="20"/>
                              </w:rPr>
                              <w:t xml:space="preserve">skytu šikany);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funkční bezpečnostní a krizové plány;  </w:t>
                            </w:r>
                          </w:p>
                          <w:p w:rsidR="00690A98" w:rsidRPr="004E32A2" w:rsidRDefault="00690A98" w:rsidP="00690A98">
                            <w:pPr>
                              <w:pStyle w:val="Default"/>
                              <w:widowControl w:val="0"/>
                              <w:numPr>
                                <w:ilvl w:val="0"/>
                                <w:numId w:val="20"/>
                              </w:numPr>
                              <w:rPr>
                                <w:sz w:val="20"/>
                                <w:szCs w:val="20"/>
                              </w:rPr>
                            </w:pPr>
                            <w:r>
                              <w:rPr>
                                <w:sz w:val="20"/>
                                <w:szCs w:val="20"/>
                              </w:rPr>
                              <w:t>dostatečný monitoring fyzický</w:t>
                            </w:r>
                            <w:r w:rsidRPr="004E32A2">
                              <w:rPr>
                                <w:sz w:val="20"/>
                                <w:szCs w:val="20"/>
                              </w:rPr>
                              <w:t xml:space="preserve">ch prostor ve škole, která jsou vnímána </w:t>
                            </w:r>
                          </w:p>
                          <w:p w:rsidR="00690A98" w:rsidRPr="004E32A2" w:rsidRDefault="00690A98" w:rsidP="00690A98">
                            <w:pPr>
                              <w:pStyle w:val="Default"/>
                              <w:rPr>
                                <w:sz w:val="20"/>
                                <w:szCs w:val="20"/>
                              </w:rPr>
                            </w:pP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0"/>
                              </w:numPr>
                              <w:rPr>
                                <w:sz w:val="20"/>
                                <w:szCs w:val="20"/>
                              </w:rPr>
                            </w:pPr>
                            <w:r w:rsidRPr="004E32A2">
                              <w:rPr>
                                <w:sz w:val="20"/>
                                <w:szCs w:val="20"/>
                              </w:rPr>
                              <w:t>nejasné nastavení nebo nedůsledné dodržování pravidel chování a sankcí za nevhodné chování ve šk</w:t>
                            </w:r>
                            <w:r>
                              <w:rPr>
                                <w:sz w:val="20"/>
                                <w:szCs w:val="20"/>
                              </w:rPr>
                              <w:t>ole (žákům nakonec nehrozí nic,</w:t>
                            </w:r>
                            <w:r w:rsidRPr="004E32A2">
                              <w:rPr>
                                <w:sz w:val="20"/>
                                <w:szCs w:val="20"/>
                              </w:rPr>
                              <w:t xml:space="preserve"> co by je od činu odrazovalo), zejména na středních školách; </w:t>
                            </w:r>
                          </w:p>
                          <w:p w:rsidR="00690A98" w:rsidRPr="004E32A2" w:rsidRDefault="00690A98" w:rsidP="00690A98">
                            <w:pPr>
                              <w:pStyle w:val="Default"/>
                              <w:widowControl w:val="0"/>
                              <w:numPr>
                                <w:ilvl w:val="0"/>
                                <w:numId w:val="20"/>
                              </w:numPr>
                              <w:rPr>
                                <w:sz w:val="20"/>
                                <w:szCs w:val="20"/>
                              </w:rPr>
                            </w:pPr>
                            <w:r w:rsidRPr="004E32A2">
                              <w:rPr>
                                <w:sz w:val="20"/>
                                <w:szCs w:val="20"/>
                              </w:rPr>
                              <w:t>chybějící nebo nejasné směrnice školy pro udr</w:t>
                            </w:r>
                            <w:r>
                              <w:rPr>
                                <w:sz w:val="20"/>
                                <w:szCs w:val="20"/>
                              </w:rPr>
                              <w:t>žování bezpečí a řešení krizových situací; nevymezený</w:t>
                            </w:r>
                            <w:r w:rsidRPr="004E32A2">
                              <w:rPr>
                                <w:sz w:val="20"/>
                                <w:szCs w:val="20"/>
                              </w:rPr>
                              <w:t xml:space="preserve"> postoj k násilí ze strany vedení školy - projevy násilí v</w:t>
                            </w:r>
                            <w:r>
                              <w:rPr>
                                <w:sz w:val="20"/>
                                <w:szCs w:val="20"/>
                              </w:rPr>
                              <w:t>e vztahu k pedagogovi/žákovi bý</w:t>
                            </w:r>
                            <w:r w:rsidRPr="004E32A2">
                              <w:rPr>
                                <w:sz w:val="20"/>
                                <w:szCs w:val="20"/>
                              </w:rPr>
                              <w:t>vají přehlí</w:t>
                            </w:r>
                            <w:r>
                              <w:rPr>
                                <w:sz w:val="20"/>
                                <w:szCs w:val="20"/>
                              </w:rPr>
                              <w:t>ženy, bagatelizovány nebo zakrý</w:t>
                            </w:r>
                            <w:r w:rsidRPr="004E32A2">
                              <w:rPr>
                                <w:sz w:val="20"/>
                                <w:szCs w:val="20"/>
                              </w:rPr>
                              <w:t xml:space="preserve">vány;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widowControl w:val="0"/>
                              <w:numPr>
                                <w:ilvl w:val="0"/>
                                <w:numId w:val="20"/>
                              </w:numPr>
                              <w:rPr>
                                <w:sz w:val="20"/>
                                <w:szCs w:val="20"/>
                              </w:rPr>
                            </w:pP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widowControl w:val="0"/>
                              <w:numPr>
                                <w:ilvl w:val="0"/>
                                <w:numId w:val="20"/>
                              </w:numPr>
                              <w:rPr>
                                <w:sz w:val="20"/>
                                <w:szCs w:val="20"/>
                              </w:rPr>
                            </w:pPr>
                            <w:r w:rsidRPr="004E32A2">
                              <w:rPr>
                                <w:sz w:val="20"/>
                                <w:szCs w:val="20"/>
                              </w:rPr>
                              <w:t xml:space="preserve">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36"/>
                        </w:trPr>
                        <w:tc>
                          <w:tcPr>
                            <w:tcW w:w="14850" w:type="dxa"/>
                            <w:gridSpan w:val="5"/>
                            <w:tcBorders>
                              <w:bottom w:val="single" w:sz="4" w:space="0" w:color="auto"/>
                            </w:tcBorders>
                          </w:tcPr>
                          <w:p w:rsidR="00690A98" w:rsidRPr="004E32A2" w:rsidRDefault="00690A98" w:rsidP="00690A98"/>
                          <w:p w:rsidR="00690A98" w:rsidRPr="004E32A2" w:rsidRDefault="00690A98" w:rsidP="00690A98">
                            <w:pPr>
                              <w:pStyle w:val="Default"/>
                              <w:rPr>
                                <w:sz w:val="22"/>
                                <w:szCs w:val="22"/>
                              </w:rPr>
                            </w:pPr>
                            <w:r w:rsidRPr="004E32A2">
                              <w:rPr>
                                <w:b/>
                                <w:bCs/>
                                <w:sz w:val="22"/>
                                <w:szCs w:val="22"/>
                              </w:rPr>
                              <w:t xml:space="preserve"> </w:t>
                            </w:r>
                          </w:p>
                          <w:p w:rsidR="00690A98" w:rsidRPr="004E32A2" w:rsidRDefault="00690A98" w:rsidP="00690A98">
                            <w:pPr>
                              <w:pStyle w:val="Default"/>
                              <w:rPr>
                                <w:sz w:val="22"/>
                                <w:szCs w:val="22"/>
                              </w:rPr>
                            </w:pPr>
                            <w:r w:rsidRPr="004E32A2">
                              <w:rPr>
                                <w:b/>
                                <w:bCs/>
                                <w:sz w:val="22"/>
                                <w:szCs w:val="22"/>
                              </w:rPr>
                              <w:t xml:space="preserve">PŘÍLOHA 2: Protektivní a rizikové faktory  </w:t>
                            </w:r>
                          </w:p>
                        </w:tc>
                      </w:tr>
                      <w:tr w:rsidR="00690A98" w:rsidRPr="004E32A2" w:rsidTr="00690A98">
                        <w:tblPrEx>
                          <w:tblCellMar>
                            <w:top w:w="0" w:type="dxa"/>
                            <w:bottom w:w="0" w:type="dxa"/>
                          </w:tblCellMar>
                        </w:tblPrEx>
                        <w:trPr>
                          <w:gridAfter w:val="1"/>
                          <w:wAfter w:w="1598" w:type="dxa"/>
                          <w:trHeight w:val="292"/>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úroveň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protektivní faktory </w:t>
                            </w:r>
                          </w:p>
                        </w:tc>
                        <w:tc>
                          <w:tcPr>
                            <w:tcW w:w="5811" w:type="dxa"/>
                            <w:gridSpan w:val="3"/>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b/>
                                <w:bCs/>
                                <w:sz w:val="20"/>
                                <w:szCs w:val="20"/>
                              </w:rPr>
                              <w:t xml:space="preserve">rizikové faktory </w:t>
                            </w:r>
                          </w:p>
                        </w:tc>
                      </w:tr>
                      <w:tr w:rsidR="00690A98" w:rsidRPr="004E32A2" w:rsidTr="00690A98">
                        <w:tblPrEx>
                          <w:tblCellMar>
                            <w:top w:w="0" w:type="dxa"/>
                            <w:bottom w:w="0" w:type="dxa"/>
                          </w:tblCellMar>
                        </w:tblPrEx>
                        <w:trPr>
                          <w:trHeight w:val="1405"/>
                        </w:trPr>
                        <w:tc>
                          <w:tcPr>
                            <w:tcW w:w="2543" w:type="dxa"/>
                            <w:tcBorders>
                              <w:top w:val="single" w:sz="4" w:space="0" w:color="auto"/>
                              <w:left w:val="single" w:sz="4" w:space="0" w:color="auto"/>
                              <w:bottom w:val="single" w:sz="4" w:space="0" w:color="auto"/>
                            </w:tcBorders>
                          </w:tcPr>
                          <w:p w:rsidR="00690A98" w:rsidRDefault="00690A98" w:rsidP="00690A98">
                            <w:pPr>
                              <w:pStyle w:val="Default"/>
                              <w:rPr>
                                <w:b/>
                                <w:bCs/>
                                <w:sz w:val="20"/>
                                <w:szCs w:val="20"/>
                              </w:rPr>
                            </w:pPr>
                            <w:r w:rsidRPr="004E32A2">
                              <w:rPr>
                                <w:b/>
                                <w:bCs/>
                                <w:sz w:val="20"/>
                                <w:szCs w:val="20"/>
                              </w:rPr>
                              <w:t xml:space="preserve">společnost, </w:t>
                            </w:r>
                          </w:p>
                          <w:p w:rsidR="00690A98" w:rsidRPr="004E32A2" w:rsidRDefault="00690A98" w:rsidP="00690A98">
                            <w:pPr>
                              <w:pStyle w:val="Default"/>
                              <w:ind w:right="1546"/>
                              <w:rPr>
                                <w:sz w:val="20"/>
                                <w:szCs w:val="20"/>
                              </w:rPr>
                            </w:pPr>
                            <w:r w:rsidRPr="004E32A2">
                              <w:rPr>
                                <w:b/>
                                <w:bCs/>
                                <w:sz w:val="20"/>
                                <w:szCs w:val="20"/>
                              </w:rPr>
                              <w:t xml:space="preserve">komunita </w:t>
                            </w:r>
                          </w:p>
                        </w:tc>
                        <w:tc>
                          <w:tcPr>
                            <w:tcW w:w="6496" w:type="dxa"/>
                            <w:tcBorders>
                              <w:top w:val="single" w:sz="4" w:space="0" w:color="auto"/>
                              <w:bottom w:val="single" w:sz="4" w:space="0" w:color="auto"/>
                            </w:tcBorders>
                          </w:tcPr>
                          <w:p w:rsidR="00690A98" w:rsidRDefault="00690A98" w:rsidP="00690A98">
                            <w:pPr>
                              <w:pStyle w:val="Default"/>
                              <w:widowControl w:val="0"/>
                              <w:numPr>
                                <w:ilvl w:val="0"/>
                                <w:numId w:val="19"/>
                              </w:numPr>
                              <w:rPr>
                                <w:sz w:val="20"/>
                                <w:szCs w:val="20"/>
                              </w:rPr>
                            </w:pPr>
                            <w:r w:rsidRPr="004E32A2">
                              <w:rPr>
                                <w:sz w:val="20"/>
                                <w:szCs w:val="20"/>
                              </w:rPr>
                              <w:t xml:space="preserve">nastavení hodnot ke vzdělání, podpora autority školy a pedagoga; </w:t>
                            </w:r>
                          </w:p>
                          <w:p w:rsidR="00690A98" w:rsidRPr="006A30AA" w:rsidRDefault="00690A98" w:rsidP="00690A98">
                            <w:pPr>
                              <w:pStyle w:val="Default"/>
                              <w:widowControl w:val="0"/>
                              <w:numPr>
                                <w:ilvl w:val="0"/>
                                <w:numId w:val="19"/>
                              </w:numPr>
                              <w:rPr>
                                <w:sz w:val="20"/>
                                <w:szCs w:val="20"/>
                              </w:rPr>
                            </w:pPr>
                            <w:r w:rsidRPr="006A30AA">
                              <w:rPr>
                                <w:sz w:val="20"/>
                                <w:szCs w:val="20"/>
                              </w:rPr>
                              <w:t xml:space="preserve">příležitosti pro pozitivní angažmá dětí, např. nabídka mimoškolních aktivit pro trávení volného času dětí a mlad••ch lidí; příležitosti  pro účast na rozhodování pro děti, na utváření kultury a prostředí;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nabídka služeb pro ohrožené rodiny a děti; nabídka služeb pro žáky a pedagogy ohrožené násilím ve škole, nabídka vzdělávacích programů pro pedagogy i zákonné zástupce apod.;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spolupráce školy s organizacemi, které mohou pro prevenci a intervenci v problematice šikany vytvářet síť pomoci;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podpora kooperace, tolerance, respektu a důstojné mezilidské vztahy a úcta k životu druhého člověka </w:t>
                            </w:r>
                          </w:p>
                          <w:p w:rsidR="00690A98" w:rsidRPr="004E32A2" w:rsidRDefault="00690A98" w:rsidP="00690A98">
                            <w:pPr>
                              <w:pStyle w:val="Default"/>
                              <w:rPr>
                                <w:sz w:val="20"/>
                                <w:szCs w:val="20"/>
                              </w:rPr>
                            </w:pPr>
                          </w:p>
                        </w:tc>
                        <w:tc>
                          <w:tcPr>
                            <w:tcW w:w="7409" w:type="dxa"/>
                            <w:gridSpan w:val="4"/>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koncentrace rodin ohrožen••ch chudobou, bezdomovectvím, sociálním vyloučením, národnostních menšin a etnik;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nízká podpora školy ze strany zřizovatele a deficitní deklarace  a podpora hodnot vzdělání, dobrého klimatu, bezpečí  a spoluodpovědnosti;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nevhodné nastavení financování škol, nedostatečná kvalita přípravy budoucích učitelů, nastavení legislativy, kurikula; </w:t>
                            </w:r>
                          </w:p>
                          <w:p w:rsidR="00690A98" w:rsidRPr="004E32A2" w:rsidRDefault="00690A98" w:rsidP="00690A98">
                            <w:pPr>
                              <w:pStyle w:val="Default"/>
                              <w:rPr>
                                <w:sz w:val="20"/>
                                <w:szCs w:val="20"/>
                              </w:rPr>
                            </w:pPr>
                            <w:r w:rsidRPr="004E32A2">
                              <w:rPr>
                                <w:sz w:val="20"/>
                                <w:szCs w:val="20"/>
                              </w:rPr>
                              <w:t xml:space="preserve"> neexistující nebo nekvalitní služby pro děti, rodiny i pedagogy;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nedostupné vzdělání pro pedagogy (finančně, vzdálenost, dostupnost…);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malá spolupráce mezi školou a organizacemi v regionu</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gridAfter w:val="2"/>
                          <w:wAfter w:w="3181" w:type="dxa"/>
                          <w:trHeight w:val="2397"/>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sidRPr="004E32A2">
                              <w:rPr>
                                <w:b/>
                                <w:bCs/>
                                <w:sz w:val="20"/>
                                <w:szCs w:val="20"/>
                              </w:rPr>
                              <w:t xml:space="preserve">škola </w:t>
                            </w:r>
                          </w:p>
                        </w:tc>
                        <w:tc>
                          <w:tcPr>
                            <w:tcW w:w="6496" w:type="dxa"/>
                            <w:tcBorders>
                              <w:top w:val="single" w:sz="4" w:space="0" w:color="auto"/>
                              <w:bottom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způsob vedení školy ze strany ředitele a zástupců podporuje vytváření kooperativního, respektujícího a pozitivního sociálního klimatu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přiznání možnosti v••skytu násilí vůči pedagogovi, zajištění informovanosti o problematice; monitoring varovn••ch signálů šikany ve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deklarované a sdílené odmítnutí násilí na škole směrem k žákovské i rodičovské populaci (pro rozvoj šikany jsou důležité postoje a reakce ostatních); včasné a adekvátní řešení při v••skytu násilí;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jasné rozdělení kompetencí a odpovědností v udržování dobrého sociálního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jasn••ch pravidel v chování na celoškolní i třídní úrovni a jejich důsledné dodržování;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nastavení adekvátních opatření a sankcí při nedodržování pravidel v chování, jejich důsledné dodržování (avšak bez podpory dobrého sociálního klimatu jednostrann•• akcent na tresty naopak zvyšuje pravděpodobnost v••skytu šikany);  </w:t>
                            </w:r>
                          </w:p>
                          <w:p w:rsidR="00690A98" w:rsidRPr="004E32A2" w:rsidRDefault="00690A98" w:rsidP="00690A98">
                            <w:pPr>
                              <w:pStyle w:val="Default"/>
                              <w:rPr>
                                <w:sz w:val="20"/>
                                <w:szCs w:val="20"/>
                              </w:rPr>
                            </w:pPr>
                            <w:r w:rsidRPr="004E32A2">
                              <w:rPr>
                                <w:sz w:val="20"/>
                                <w:szCs w:val="20"/>
                              </w:rPr>
                              <w:t xml:space="preserve"> funkční bezpečnostní a krizové plány;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dostatečn•• monitoring fyzick••ch prostor ve škole, která jsou vnímána </w:t>
                            </w:r>
                          </w:p>
                          <w:p w:rsidR="00690A98" w:rsidRPr="004E32A2" w:rsidRDefault="00690A98" w:rsidP="00690A98">
                            <w:pPr>
                              <w:pStyle w:val="Default"/>
                              <w:rPr>
                                <w:sz w:val="20"/>
                                <w:szCs w:val="20"/>
                              </w:rPr>
                            </w:pPr>
                          </w:p>
                        </w:tc>
                        <w:tc>
                          <w:tcPr>
                            <w:tcW w:w="4228" w:type="dxa"/>
                            <w:gridSpan w:val="2"/>
                            <w:tcBorders>
                              <w:top w:val="single" w:sz="4" w:space="0" w:color="auto"/>
                              <w:bottom w:val="single" w:sz="4" w:space="0" w:color="auto"/>
                              <w:right w:val="single" w:sz="4" w:space="0" w:color="auto"/>
                            </w:tcBorders>
                          </w:tcPr>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nejasné nastavení nebo nedůsledné dodržování pravidel chování  a sankcí za nevhodné chování ve škole (žákům nakonec nehrozí nic,  co by je od činu odrazovalo), zejména na středních školách;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chybějící nebo nejasné směrnice školy pro udržování bezpečí a řešení krizov••ch situací; nevymezen•• postoj k násilí ze strany vedení školy - projevy násilí ve vztahu k pedagogovi/žákovi b••vají přehlíženy, bagatelizovány nebo zakr••vány;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ze strany vedení a dále pedagogů nedostatečně deklarovaná (k pedagogům, rodičům, žákům) a sdílená hodnota bezpečí a dobrého klimatu na škole;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posměch, dehonestující komentáře, nevhodné, neuctivé chování mezi žáky, pedagogy, a pedagogy a žáky navzájem;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nevhodně uplatňovaná kritika, sarkasmus, předsudky a stereotypy (mohou podněcovat zhoršování vztahů směřující k šikanování žáků jejich spolužáky)projevy nerespektu k autoritám ze strany žáků jsou obecně ve škole pojímány jako norma;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negativní nebo ponižující komentáře vedení nebo ostatních pedagogů na účet jiného učitele před studenty;  </w:t>
                            </w:r>
                          </w:p>
                          <w:p w:rsidR="00690A98" w:rsidRPr="004E32A2" w:rsidRDefault="00690A98" w:rsidP="00690A98">
                            <w:pPr>
                              <w:pStyle w:val="Default"/>
                              <w:rPr>
                                <w:sz w:val="20"/>
                                <w:szCs w:val="20"/>
                              </w:rPr>
                            </w:pPr>
                            <w:r w:rsidRPr="004E32A2">
                              <w:rPr>
                                <w:sz w:val="20"/>
                                <w:szCs w:val="20"/>
                              </w:rPr>
                              <w:t xml:space="preserve"> nedůvěra mezi pedagogy navzájem a nespolupracující prostředí;  </w:t>
                            </w:r>
                          </w:p>
                          <w:p w:rsidR="00690A98" w:rsidRPr="004E32A2" w:rsidRDefault="00690A98" w:rsidP="00690A98">
                            <w:pPr>
                              <w:pStyle w:val="Default"/>
                              <w:rPr>
                                <w:sz w:val="20"/>
                                <w:szCs w:val="20"/>
                              </w:rPr>
                            </w:pPr>
                          </w:p>
                        </w:tc>
                      </w:tr>
                      <w:tr w:rsidR="00690A98" w:rsidRPr="004E32A2" w:rsidTr="00690A98">
                        <w:tblPrEx>
                          <w:tblCellMar>
                            <w:top w:w="0" w:type="dxa"/>
                            <w:bottom w:w="0" w:type="dxa"/>
                          </w:tblCellMar>
                        </w:tblPrEx>
                        <w:trPr>
                          <w:gridAfter w:val="1"/>
                          <w:wAfter w:w="1598" w:type="dxa"/>
                          <w:trHeight w:val="2684"/>
                        </w:trPr>
                        <w:tc>
                          <w:tcPr>
                            <w:tcW w:w="2543" w:type="dxa"/>
                            <w:tcBorders>
                              <w:top w:val="single" w:sz="4" w:space="0" w:color="auto"/>
                              <w:left w:val="single" w:sz="4" w:space="0" w:color="auto"/>
                              <w:bottom w:val="single" w:sz="4" w:space="0" w:color="auto"/>
                            </w:tcBorders>
                          </w:tcPr>
                          <w:p w:rsidR="00690A98" w:rsidRPr="004E32A2" w:rsidRDefault="00690A98" w:rsidP="00690A98"/>
                          <w:p w:rsidR="00690A98" w:rsidRPr="004E32A2" w:rsidRDefault="00690A98" w:rsidP="00690A98"/>
                          <w:p w:rsidR="00690A98" w:rsidRPr="004E32A2" w:rsidRDefault="00690A98" w:rsidP="00690A98"/>
                        </w:tc>
                      </w:tr>
                    </w:tbl>
                  </w:txbxContent>
                </v:textbox>
                <w10:wrap type="through" anchorx="page" anchory="page"/>
              </v:shape>
            </w:pict>
          </mc:Fallback>
        </mc:AlternateContent>
      </w:r>
    </w:p>
    <w:p w:rsidR="00690A98" w:rsidRDefault="00690A98" w:rsidP="00690A98">
      <w:pPr>
        <w:pStyle w:val="Default"/>
        <w:rPr>
          <w:color w:val="auto"/>
        </w:rPr>
        <w:sectPr w:rsidR="00690A98" w:rsidSect="00690A98">
          <w:pgSz w:w="17338" w:h="11906" w:orient="landscape"/>
          <w:pgMar w:top="1418" w:right="1729" w:bottom="1418" w:left="1418" w:header="709" w:footer="709" w:gutter="0"/>
          <w:cols w:space="708"/>
          <w:noEndnote/>
          <w:titlePg/>
          <w:docGrid w:linePitch="299"/>
        </w:sectPr>
      </w:pPr>
    </w:p>
    <w:p w:rsidR="00690A98" w:rsidRDefault="00690A98" w:rsidP="00690A98">
      <w:pPr>
        <w:pStyle w:val="Default"/>
        <w:rPr>
          <w:color w:val="auto"/>
        </w:rPr>
      </w:pPr>
      <w:r>
        <w:rPr>
          <w:noProof/>
          <w:lang w:eastAsia="cs-CZ"/>
        </w:rPr>
        <w:lastRenderedPageBreak/>
        <mc:AlternateContent>
          <mc:Choice Requires="wps">
            <w:drawing>
              <wp:anchor distT="0" distB="0" distL="114300" distR="114300" simplePos="0" relativeHeight="251660288" behindDoc="0" locked="0" layoutInCell="0" allowOverlap="1">
                <wp:simplePos x="0" y="0"/>
                <wp:positionH relativeFrom="page">
                  <wp:posOffset>701675</wp:posOffset>
                </wp:positionH>
                <wp:positionV relativeFrom="page">
                  <wp:posOffset>563880</wp:posOffset>
                </wp:positionV>
                <wp:extent cx="9861550" cy="5855970"/>
                <wp:effectExtent l="0" t="1905" r="0" b="0"/>
                <wp:wrapThrough wrapText="bothSides">
                  <wp:wrapPolygon edited="0">
                    <wp:start x="0" y="0"/>
                    <wp:lineTo x="0" y="0"/>
                    <wp:lineTo x="0" y="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0" cy="585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2543"/>
                              <w:gridCol w:w="6496"/>
                              <w:gridCol w:w="795"/>
                              <w:gridCol w:w="5016"/>
                            </w:tblGrid>
                            <w:tr w:rsidR="00690A98" w:rsidRPr="004E32A2" w:rsidTr="00690A98">
                              <w:tblPrEx>
                                <w:tblCellMar>
                                  <w:top w:w="0" w:type="dxa"/>
                                  <w:bottom w:w="0" w:type="dxa"/>
                                </w:tblCellMar>
                              </w:tblPrEx>
                              <w:trPr>
                                <w:wAfter w:w="1598" w:type="dxa"/>
                                <w:trHeight w:val="2684"/>
                              </w:trPr>
                              <w:tc>
                                <w:tcPr>
                                  <w:tcW w:w="2543" w:type="dxa"/>
                                  <w:tcBorders>
                                    <w:top w:val="single" w:sz="4" w:space="0" w:color="auto"/>
                                    <w:left w:val="single" w:sz="4" w:space="0" w:color="auto"/>
                                    <w:bottom w:val="single" w:sz="4" w:space="0" w:color="auto"/>
                                  </w:tcBorders>
                                </w:tcPr>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C17071" w:rsidRDefault="00690A98" w:rsidP="00690A98">
                                  <w:pPr>
                                    <w:pStyle w:val="Default"/>
                                    <w:widowControl w:val="0"/>
                                    <w:numPr>
                                      <w:ilvl w:val="0"/>
                                      <w:numId w:val="22"/>
                                    </w:numPr>
                                    <w:rPr>
                                      <w:sz w:val="20"/>
                                      <w:szCs w:val="20"/>
                                    </w:rPr>
                                  </w:pPr>
                                  <w:r w:rsidRPr="005E6A59">
                                    <w:rPr>
                                      <w:sz w:val="20"/>
                                      <w:szCs w:val="20"/>
                                    </w:rPr>
                                    <w:t xml:space="preserve">nevhodné složení třídy </w:t>
                                  </w:r>
                                </w:p>
                              </w:tc>
                            </w:tr>
                            <w:tr w:rsidR="00690A98" w:rsidRPr="004E32A2" w:rsidTr="00690A98">
                              <w:tblPrEx>
                                <w:tblCellMar>
                                  <w:top w:w="0" w:type="dxa"/>
                                  <w:bottom w:w="0" w:type="dxa"/>
                                </w:tblCellMar>
                              </w:tblPrEx>
                              <w:trPr>
                                <w:wAfter w:w="1598" w:type="dxa"/>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gridSpan w:val="2"/>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gridSpan w:val="2"/>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wAfter w:w="1598" w:type="dxa"/>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gridSpan w:val="2"/>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gridSpan w:val="2"/>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wAfter w:w="1598" w:type="dxa"/>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gridSpan w:val="2"/>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gridSpan w:val="2"/>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wAfter w:w="1598" w:type="dxa"/>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gridSpan w:val="2"/>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gridSpan w:val="2"/>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55.25pt;margin-top:44.4pt;width:776.5pt;height:46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" o:allowincell="f" filled="f" stroked="f">
                <v:textbox>
                  <w:txbxContent>
                    <w:tbl>
                      <w:tblPr>
                        <w:tblW w:w="16448" w:type="dxa"/>
                        <w:tblLayout w:type="fixed"/>
                        <w:tblLook w:val="0000" w:firstRow="0" w:lastRow="0" w:firstColumn="0" w:lastColumn="0" w:noHBand="0" w:noVBand="0"/>
                      </w:tblPr>
                      <w:tblGrid>
                        <w:gridCol w:w="2543"/>
                        <w:gridCol w:w="6496"/>
                        <w:gridCol w:w="795"/>
                        <w:gridCol w:w="5016"/>
                      </w:tblGrid>
                      <w:tr w:rsidR="00690A98" w:rsidRPr="004E32A2" w:rsidTr="00690A98">
                        <w:tblPrEx>
                          <w:tblCellMar>
                            <w:top w:w="0" w:type="dxa"/>
                            <w:bottom w:w="0" w:type="dxa"/>
                          </w:tblCellMar>
                        </w:tblPrEx>
                        <w:trPr>
                          <w:wAfter w:w="1598" w:type="dxa"/>
                          <w:trHeight w:val="2684"/>
                        </w:trPr>
                        <w:tc>
                          <w:tcPr>
                            <w:tcW w:w="2543" w:type="dxa"/>
                            <w:tcBorders>
                              <w:top w:val="single" w:sz="4" w:space="0" w:color="auto"/>
                              <w:left w:val="single" w:sz="4" w:space="0" w:color="auto"/>
                              <w:bottom w:val="single" w:sz="4" w:space="0" w:color="auto"/>
                            </w:tcBorders>
                          </w:tcPr>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C17071" w:rsidRDefault="00690A98" w:rsidP="00690A98">
                            <w:pPr>
                              <w:pStyle w:val="Default"/>
                              <w:widowControl w:val="0"/>
                              <w:numPr>
                                <w:ilvl w:val="0"/>
                                <w:numId w:val="22"/>
                              </w:numPr>
                              <w:rPr>
                                <w:sz w:val="20"/>
                                <w:szCs w:val="20"/>
                              </w:rPr>
                            </w:pPr>
                            <w:r w:rsidRPr="005E6A59">
                              <w:rPr>
                                <w:sz w:val="20"/>
                                <w:szCs w:val="20"/>
                              </w:rPr>
                              <w:t xml:space="preserve">nevhodné složení třídy </w:t>
                            </w:r>
                          </w:p>
                        </w:tc>
                      </w:tr>
                      <w:tr w:rsidR="00690A98" w:rsidRPr="004E32A2" w:rsidTr="00690A98">
                        <w:tblPrEx>
                          <w:tblCellMar>
                            <w:top w:w="0" w:type="dxa"/>
                            <w:bottom w:w="0" w:type="dxa"/>
                          </w:tblCellMar>
                        </w:tblPrEx>
                        <w:trPr>
                          <w:wAfter w:w="1598" w:type="dxa"/>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gridSpan w:val="2"/>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gridSpan w:val="2"/>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wAfter w:w="1598" w:type="dxa"/>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gridSpan w:val="2"/>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gridSpan w:val="2"/>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wAfter w:w="1598" w:type="dxa"/>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gridSpan w:val="2"/>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gridSpan w:val="2"/>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r w:rsidR="00690A98" w:rsidRPr="004E32A2" w:rsidTr="00690A98">
                        <w:tblPrEx>
                          <w:tblCellMar>
                            <w:top w:w="0" w:type="dxa"/>
                            <w:bottom w:w="0" w:type="dxa"/>
                          </w:tblCellMar>
                        </w:tblPrEx>
                        <w:trPr>
                          <w:wAfter w:w="1598" w:type="dxa"/>
                          <w:trHeight w:val="2547"/>
                        </w:trPr>
                        <w:tc>
                          <w:tcPr>
                            <w:tcW w:w="2543" w:type="dxa"/>
                            <w:tcBorders>
                              <w:top w:val="single" w:sz="4" w:space="0" w:color="auto"/>
                              <w:left w:val="single" w:sz="4" w:space="0" w:color="auto"/>
                              <w:bottom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bottom w:val="single" w:sz="4" w:space="0" w:color="auto"/>
                            </w:tcBorders>
                          </w:tcPr>
                          <w:p w:rsidR="00690A98" w:rsidRPr="004E32A2" w:rsidRDefault="00690A98">
                            <w:pPr>
                              <w:pStyle w:val="Default"/>
                              <w:rPr>
                                <w:sz w:val="20"/>
                                <w:szCs w:val="20"/>
                              </w:rPr>
                            </w:pPr>
                            <w:r>
                              <w:rPr>
                                <w:sz w:val="20"/>
                                <w:szCs w:val="20"/>
                              </w:rPr>
                              <w:t xml:space="preserve">               </w:t>
                            </w:r>
                            <w:r w:rsidRPr="004E32A2">
                              <w:rPr>
                                <w:sz w:val="20"/>
                                <w:szCs w:val="20"/>
                              </w:rPr>
                              <w:t xml:space="preserve">jako méně bezpečná, a přijetí bezpečnostních opatření; </w:t>
                            </w:r>
                          </w:p>
                          <w:p w:rsidR="00690A98" w:rsidRPr="004E32A2" w:rsidRDefault="00690A98" w:rsidP="00690A98">
                            <w:pPr>
                              <w:pStyle w:val="Default"/>
                              <w:widowControl w:val="0"/>
                              <w:numPr>
                                <w:ilvl w:val="0"/>
                                <w:numId w:val="21"/>
                              </w:numPr>
                              <w:rPr>
                                <w:sz w:val="20"/>
                                <w:szCs w:val="20"/>
                              </w:rPr>
                            </w:pPr>
                            <w:r w:rsidRPr="004E32A2">
                              <w:rPr>
                                <w:sz w:val="20"/>
                                <w:szCs w:val="20"/>
                              </w:rPr>
                              <w:t xml:space="preserve">schopnost sebereflexe učitele (např. vědomí vlastních postojů, stereotypů a předsudků);   </w:t>
                            </w:r>
                          </w:p>
                          <w:p w:rsidR="00690A98" w:rsidRPr="004E32A2" w:rsidRDefault="00690A98" w:rsidP="00690A98">
                            <w:pPr>
                              <w:pStyle w:val="Default"/>
                              <w:widowControl w:val="0"/>
                              <w:numPr>
                                <w:ilvl w:val="0"/>
                                <w:numId w:val="21"/>
                              </w:numPr>
                              <w:rPr>
                                <w:sz w:val="20"/>
                                <w:szCs w:val="20"/>
                              </w:rPr>
                            </w:pPr>
                            <w:r w:rsidRPr="004E32A2">
                              <w:rPr>
                                <w:sz w:val="20"/>
                                <w:szCs w:val="20"/>
                              </w:rPr>
                              <w:t>podpora učitelů v rozvíjení jejich k</w:t>
                            </w:r>
                            <w:r>
                              <w:rPr>
                                <w:sz w:val="20"/>
                                <w:szCs w:val="20"/>
                              </w:rPr>
                              <w:t>ompetencí v zacházení s obtížný</w:t>
                            </w:r>
                            <w:r w:rsidRPr="004E32A2">
                              <w:rPr>
                                <w:sz w:val="20"/>
                                <w:szCs w:val="20"/>
                              </w:rPr>
                              <w:t xml:space="preserve">mi třídními kolektivy;  </w:t>
                            </w:r>
                          </w:p>
                          <w:p w:rsidR="00690A98" w:rsidRPr="004E32A2" w:rsidRDefault="00690A98" w:rsidP="00690A98">
                            <w:pPr>
                              <w:pStyle w:val="Default"/>
                              <w:widowControl w:val="0"/>
                              <w:numPr>
                                <w:ilvl w:val="0"/>
                                <w:numId w:val="21"/>
                              </w:numPr>
                              <w:rPr>
                                <w:sz w:val="20"/>
                                <w:szCs w:val="20"/>
                              </w:rPr>
                            </w:pPr>
                            <w:r w:rsidRPr="004E32A2">
                              <w:rPr>
                                <w:sz w:val="20"/>
                                <w:szCs w:val="20"/>
                              </w:rPr>
                              <w:t xml:space="preserve">intervize, supervize či mentoring učitelů; </w:t>
                            </w:r>
                          </w:p>
                          <w:p w:rsidR="00690A98" w:rsidRPr="00D27D2D" w:rsidRDefault="00690A98" w:rsidP="00690A98">
                            <w:pPr>
                              <w:pStyle w:val="Default"/>
                              <w:widowControl w:val="0"/>
                              <w:numPr>
                                <w:ilvl w:val="0"/>
                                <w:numId w:val="21"/>
                              </w:numPr>
                              <w:rPr>
                                <w:sz w:val="20"/>
                                <w:szCs w:val="20"/>
                              </w:rPr>
                            </w:pPr>
                            <w:r w:rsidRPr="004E32A2">
                              <w:rPr>
                                <w:sz w:val="20"/>
                                <w:szCs w:val="20"/>
                              </w:rPr>
                              <w:t xml:space="preserve">převládající atmosféra důvěry a spolupráce v pedagogickém sboru, která zvyšuje pravděpodobnost včasného odhalení vznikajícího problému </w:t>
                            </w: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1"/>
                              </w:numPr>
                              <w:rPr>
                                <w:sz w:val="20"/>
                                <w:szCs w:val="20"/>
                              </w:rPr>
                            </w:pPr>
                            <w:r w:rsidRPr="004E32A2">
                              <w:rPr>
                                <w:sz w:val="20"/>
                                <w:szCs w:val="20"/>
                              </w:rPr>
                              <w:t>žáci jsou svědky a</w:t>
                            </w:r>
                            <w:r>
                              <w:rPr>
                                <w:sz w:val="20"/>
                                <w:szCs w:val="20"/>
                              </w:rPr>
                              <w:t>gresivního chování mezi dospělý</w:t>
                            </w:r>
                            <w:r w:rsidRPr="004E32A2">
                              <w:rPr>
                                <w:sz w:val="20"/>
                                <w:szCs w:val="20"/>
                              </w:rPr>
                              <w:t xml:space="preserve">mi (bossing, mobbing, dehonestace pedagoga rodiči před dítětem apod.);   </w:t>
                            </w:r>
                          </w:p>
                          <w:p w:rsidR="00690A98" w:rsidRPr="004E32A2" w:rsidRDefault="00690A98" w:rsidP="00690A98">
                            <w:pPr>
                              <w:pStyle w:val="Default"/>
                              <w:widowControl w:val="0"/>
                              <w:numPr>
                                <w:ilvl w:val="0"/>
                                <w:numId w:val="21"/>
                              </w:numPr>
                              <w:rPr>
                                <w:sz w:val="20"/>
                                <w:szCs w:val="20"/>
                              </w:rPr>
                            </w:pPr>
                            <w:r w:rsidRPr="004E32A2">
                              <w:rPr>
                                <w:sz w:val="20"/>
                                <w:szCs w:val="20"/>
                              </w:rPr>
                              <w:t xml:space="preserve">neřešená šikana mezi dětmi;   </w:t>
                            </w:r>
                          </w:p>
                          <w:p w:rsidR="00690A98" w:rsidRPr="004E32A2" w:rsidRDefault="00690A98" w:rsidP="00690A98">
                            <w:pPr>
                              <w:pStyle w:val="Default"/>
                              <w:widowControl w:val="0"/>
                              <w:numPr>
                                <w:ilvl w:val="0"/>
                                <w:numId w:val="21"/>
                              </w:numPr>
                              <w:rPr>
                                <w:sz w:val="20"/>
                                <w:szCs w:val="20"/>
                              </w:rPr>
                            </w:pPr>
                            <w:r w:rsidRPr="004E32A2">
                              <w:rPr>
                                <w:sz w:val="20"/>
                                <w:szCs w:val="20"/>
                              </w:rPr>
                              <w:t xml:space="preserve">obava vedení školy o její pověst, pokud se na škole objeví šikana; </w:t>
                            </w:r>
                          </w:p>
                          <w:p w:rsidR="00690A98" w:rsidRPr="004E32A2" w:rsidRDefault="00690A98" w:rsidP="00690A98">
                            <w:pPr>
                              <w:pStyle w:val="Default"/>
                              <w:widowControl w:val="0"/>
                              <w:numPr>
                                <w:ilvl w:val="0"/>
                                <w:numId w:val="21"/>
                              </w:numPr>
                              <w:rPr>
                                <w:sz w:val="20"/>
                                <w:szCs w:val="20"/>
                              </w:rPr>
                            </w:pPr>
                            <w:r w:rsidRPr="004E32A2">
                              <w:rPr>
                                <w:sz w:val="20"/>
                                <w:szCs w:val="20"/>
                              </w:rPr>
                              <w:t xml:space="preserve">koncentrace žáků se speciálními vzdělávacími potřebami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Borders>
                              <w:top w:val="single" w:sz="4" w:space="0" w:color="auto"/>
                              <w:left w:val="single" w:sz="4" w:space="0" w:color="auto"/>
                              <w:bottom w:val="single" w:sz="4" w:space="0" w:color="auto"/>
                            </w:tcBorders>
                          </w:tcPr>
                          <w:p w:rsidR="00690A98" w:rsidRPr="004E32A2" w:rsidRDefault="00690A98" w:rsidP="00690A98">
                            <w:pPr>
                              <w:pStyle w:val="Default"/>
                              <w:rPr>
                                <w:sz w:val="20"/>
                                <w:szCs w:val="20"/>
                              </w:rPr>
                            </w:pPr>
                            <w:r>
                              <w:rPr>
                                <w:b/>
                                <w:bCs/>
                                <w:sz w:val="20"/>
                                <w:szCs w:val="20"/>
                              </w:rPr>
                              <w:t>vý</w:t>
                            </w:r>
                            <w:r w:rsidRPr="004E32A2">
                              <w:rPr>
                                <w:b/>
                                <w:bCs/>
                                <w:sz w:val="20"/>
                                <w:szCs w:val="20"/>
                              </w:rPr>
                              <w:t xml:space="preserve">uka a třídní management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2"/>
                              </w:numPr>
                              <w:rPr>
                                <w:sz w:val="22"/>
                                <w:szCs w:val="22"/>
                              </w:rPr>
                            </w:pP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veden</w:t>
                            </w:r>
                            <w:r>
                              <w:rPr>
                                <w:sz w:val="20"/>
                                <w:szCs w:val="20"/>
                              </w:rPr>
                              <w:t>í hodiny pedagog staví na silný</w:t>
                            </w:r>
                            <w:r w:rsidRPr="004E32A2">
                              <w:rPr>
                                <w:sz w:val="20"/>
                                <w:szCs w:val="20"/>
                              </w:rPr>
                              <w:t xml:space="preserve">ch stránkách žáků, žáci zažívají ocenění; </w:t>
                            </w:r>
                            <w:r w:rsidRPr="004E32A2">
                              <w:rPr>
                                <w:sz w:val="22"/>
                                <w:szCs w:val="22"/>
                              </w:rPr>
                              <w:t xml:space="preserve"> </w:t>
                            </w:r>
                          </w:p>
                          <w:p w:rsidR="00690A98" w:rsidRPr="005E6A59" w:rsidRDefault="00690A98" w:rsidP="00690A98">
                            <w:pPr>
                              <w:pStyle w:val="Default"/>
                              <w:widowControl w:val="0"/>
                              <w:numPr>
                                <w:ilvl w:val="0"/>
                                <w:numId w:val="22"/>
                              </w:numPr>
                              <w:rPr>
                                <w:sz w:val="20"/>
                                <w:szCs w:val="20"/>
                              </w:rPr>
                            </w:pPr>
                            <w:r w:rsidRPr="005E6A59">
                              <w:rPr>
                                <w:sz w:val="20"/>
                                <w:szCs w:val="20"/>
                              </w:rPr>
                              <w:t xml:space="preserve">dodržování dohodnutých pravidel;   </w:t>
                            </w:r>
                          </w:p>
                          <w:p w:rsidR="00690A98" w:rsidRPr="004E32A2" w:rsidRDefault="00690A98" w:rsidP="00690A98">
                            <w:pPr>
                              <w:pStyle w:val="Default"/>
                              <w:widowControl w:val="0"/>
                              <w:numPr>
                                <w:ilvl w:val="0"/>
                                <w:numId w:val="22"/>
                              </w:numPr>
                              <w:rPr>
                                <w:sz w:val="22"/>
                                <w:szCs w:val="22"/>
                              </w:rPr>
                            </w:pPr>
                            <w:r w:rsidRPr="004E32A2">
                              <w:rPr>
                                <w:sz w:val="20"/>
                                <w:szCs w:val="20"/>
                              </w:rPr>
                              <w:t>v</w:t>
                            </w:r>
                            <w:r>
                              <w:rPr>
                                <w:sz w:val="20"/>
                                <w:szCs w:val="20"/>
                              </w:rPr>
                              <w:t>ý</w:t>
                            </w:r>
                            <w:r w:rsidRPr="004E32A2">
                              <w:rPr>
                                <w:sz w:val="20"/>
                                <w:szCs w:val="20"/>
                              </w:rPr>
                              <w:t>uka je přibližována běžnému životu žáků a pe</w:t>
                            </w:r>
                            <w:r>
                              <w:rPr>
                                <w:sz w:val="20"/>
                                <w:szCs w:val="20"/>
                              </w:rPr>
                              <w:t>dagog hledá cesty pro zaujetí vý</w:t>
                            </w:r>
                            <w:r w:rsidRPr="004E32A2">
                              <w:rPr>
                                <w:sz w:val="20"/>
                                <w:szCs w:val="20"/>
                              </w:rPr>
                              <w:t xml:space="preserve">ukou;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peda</w:t>
                            </w:r>
                            <w:r>
                              <w:rPr>
                                <w:sz w:val="20"/>
                                <w:szCs w:val="20"/>
                              </w:rPr>
                              <w:t>gog používá vhodně humor při výuce a vyhý</w:t>
                            </w:r>
                            <w:r w:rsidRPr="004E32A2">
                              <w:rPr>
                                <w:sz w:val="20"/>
                                <w:szCs w:val="20"/>
                              </w:rPr>
                              <w:t xml:space="preserve">bá se sarkasmu nebo ironii vůči žákům;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2"/>
                              </w:numPr>
                              <w:rPr>
                                <w:sz w:val="22"/>
                                <w:szCs w:val="22"/>
                              </w:rPr>
                            </w:pPr>
                            <w:r>
                              <w:rPr>
                                <w:sz w:val="20"/>
                                <w:szCs w:val="20"/>
                              </w:rPr>
                              <w:t>nevhodný</w:t>
                            </w:r>
                            <w:r w:rsidRPr="004E32A2">
                              <w:rPr>
                                <w:sz w:val="20"/>
                                <w:szCs w:val="20"/>
                              </w:rPr>
                              <w:t xml:space="preserve"> styl managementu třídy ze strany pedagoga, např. autori</w:t>
                            </w:r>
                            <w:r>
                              <w:rPr>
                                <w:sz w:val="20"/>
                                <w:szCs w:val="20"/>
                              </w:rPr>
                              <w:t>tářský</w:t>
                            </w:r>
                            <w:r w:rsidRPr="004E32A2">
                              <w:rPr>
                                <w:sz w:val="20"/>
                                <w:szCs w:val="20"/>
                              </w:rPr>
                              <w:t xml:space="preserve"> přístup, kdy je žák zatlačován do kouta, zastrašován, zesměšňován, ponižován, záměrně frustrován, nebo naopak bezhraniční, p</w:t>
                            </w:r>
                            <w:r>
                              <w:rPr>
                                <w:sz w:val="20"/>
                                <w:szCs w:val="20"/>
                              </w:rPr>
                              <w:t>říliš benevolentní a kamarádský</w:t>
                            </w:r>
                            <w:r w:rsidRPr="004E32A2">
                              <w:rPr>
                                <w:sz w:val="20"/>
                                <w:szCs w:val="20"/>
                              </w:rPr>
                              <w:t xml:space="preserve"> přístup;</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nízká schopno</w:t>
                            </w:r>
                            <w:r>
                              <w:rPr>
                                <w:sz w:val="20"/>
                                <w:szCs w:val="20"/>
                              </w:rPr>
                              <w:t xml:space="preserve">st vytvořit motivující a zajímavý </w:t>
                            </w:r>
                            <w:r w:rsidRPr="004E32A2">
                              <w:rPr>
                                <w:sz w:val="20"/>
                                <w:szCs w:val="20"/>
                              </w:rPr>
                              <w:t xml:space="preserve">program ze strany pedagoga; </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5E6A59">
                              <w:rPr>
                                <w:sz w:val="20"/>
                                <w:szCs w:val="20"/>
                              </w:rPr>
                              <w:t>malá možnost zažívat úspěch pro žáka;</w:t>
                            </w:r>
                            <w:r w:rsidRPr="004E32A2">
                              <w:rPr>
                                <w:sz w:val="22"/>
                                <w:szCs w:val="22"/>
                              </w:rPr>
                              <w:t xml:space="preserve">  </w:t>
                            </w:r>
                          </w:p>
                          <w:p w:rsidR="00690A98" w:rsidRPr="004E32A2" w:rsidRDefault="00690A98" w:rsidP="00690A98">
                            <w:pPr>
                              <w:pStyle w:val="Default"/>
                              <w:widowControl w:val="0"/>
                              <w:numPr>
                                <w:ilvl w:val="0"/>
                                <w:numId w:val="22"/>
                              </w:numPr>
                              <w:rPr>
                                <w:sz w:val="22"/>
                                <w:szCs w:val="22"/>
                              </w:rPr>
                            </w:pPr>
                            <w:r w:rsidRPr="004E32A2">
                              <w:rPr>
                                <w:sz w:val="20"/>
                                <w:szCs w:val="20"/>
                              </w:rPr>
                              <w:t>opakovaně nedůsledné, neadekvátní (např. přehn</w:t>
                            </w:r>
                            <w:r>
                              <w:rPr>
                                <w:sz w:val="20"/>
                                <w:szCs w:val="20"/>
                              </w:rPr>
                              <w:t>ané) nebo nerovné (každému jiný</w:t>
                            </w:r>
                            <w:r w:rsidRPr="004E32A2">
                              <w:rPr>
                                <w:sz w:val="20"/>
                                <w:szCs w:val="20"/>
                              </w:rPr>
                              <w:t>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rsidP="00690A98">
                            <w:pPr>
                              <w:pStyle w:val="Default"/>
                              <w:widowControl w:val="0"/>
                              <w:numPr>
                                <w:ilvl w:val="0"/>
                                <w:numId w:val="22"/>
                              </w:numPr>
                              <w:rPr>
                                <w:sz w:val="20"/>
                                <w:szCs w:val="20"/>
                              </w:rPr>
                            </w:pPr>
                            <w:r w:rsidRPr="004E32A2">
                              <w:rPr>
                                <w:sz w:val="20"/>
                                <w:szCs w:val="20"/>
                              </w:rPr>
                              <w:t xml:space="preserve">nezkoumání motivace žáka k určitému jednání; </w:t>
                            </w:r>
                          </w:p>
                          <w:p w:rsidR="00690A98" w:rsidRPr="005E6A59" w:rsidRDefault="00690A98" w:rsidP="00690A98">
                            <w:pPr>
                              <w:pStyle w:val="Default"/>
                              <w:widowControl w:val="0"/>
                              <w:numPr>
                                <w:ilvl w:val="0"/>
                                <w:numId w:val="22"/>
                              </w:numPr>
                              <w:rPr>
                                <w:sz w:val="20"/>
                                <w:szCs w:val="20"/>
                              </w:rPr>
                            </w:pPr>
                            <w:r w:rsidRPr="005E6A59">
                              <w:rPr>
                                <w:sz w:val="20"/>
                                <w:szCs w:val="20"/>
                              </w:rPr>
                              <w:t xml:space="preserve">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Borders>
                              <w:top w:val="single" w:sz="4" w:space="0" w:color="auto"/>
                              <w:left w:val="single" w:sz="4" w:space="0" w:color="auto"/>
                              <w:bottom w:val="single" w:sz="4" w:space="0" w:color="auto"/>
                            </w:tcBorders>
                          </w:tcPr>
                          <w:p w:rsidR="00690A98" w:rsidRPr="004E32A2" w:rsidRDefault="00690A98">
                            <w:pPr>
                              <w:pStyle w:val="Default"/>
                              <w:rPr>
                                <w:sz w:val="20"/>
                                <w:szCs w:val="20"/>
                              </w:rPr>
                            </w:pPr>
                            <w:r w:rsidRPr="004E32A2">
                              <w:rPr>
                                <w:b/>
                                <w:bCs/>
                                <w:sz w:val="20"/>
                                <w:szCs w:val="20"/>
                              </w:rPr>
                              <w:t xml:space="preserve">interakce mezi učitelem/ </w:t>
                            </w:r>
                          </w:p>
                          <w:p w:rsidR="00690A98" w:rsidRPr="004E32A2" w:rsidRDefault="00690A98">
                            <w:pPr>
                              <w:pStyle w:val="Default"/>
                              <w:rPr>
                                <w:sz w:val="20"/>
                                <w:szCs w:val="20"/>
                              </w:rPr>
                            </w:pPr>
                            <w:r w:rsidRPr="004E32A2">
                              <w:rPr>
                                <w:b/>
                                <w:bCs/>
                                <w:sz w:val="20"/>
                                <w:szCs w:val="20"/>
                              </w:rPr>
                              <w:t xml:space="preserve">učiteli a žákem/žáky </w:t>
                            </w:r>
                          </w:p>
                        </w:tc>
                        <w:tc>
                          <w:tcPr>
                            <w:tcW w:w="6496" w:type="dxa"/>
                            <w:tcBorders>
                              <w:top w:val="single" w:sz="4" w:space="0" w:color="auto"/>
                              <w:bottom w:val="single" w:sz="4" w:space="0" w:color="auto"/>
                            </w:tcBorders>
                          </w:tcPr>
                          <w:p w:rsidR="00690A98" w:rsidRPr="004E32A2" w:rsidRDefault="00690A98" w:rsidP="00690A98">
                            <w:pPr>
                              <w:pStyle w:val="Default"/>
                              <w:widowControl w:val="0"/>
                              <w:numPr>
                                <w:ilvl w:val="0"/>
                                <w:numId w:val="23"/>
                              </w:numPr>
                              <w:rPr>
                                <w:sz w:val="20"/>
                                <w:szCs w:val="20"/>
                              </w:rPr>
                            </w:pPr>
                            <w:r>
                              <w:rPr>
                                <w:sz w:val="20"/>
                                <w:szCs w:val="20"/>
                              </w:rPr>
                              <w:t>vnímavý učitel, který</w:t>
                            </w:r>
                            <w:r w:rsidRPr="004E32A2">
                              <w:rPr>
                                <w:sz w:val="20"/>
                                <w:szCs w:val="20"/>
                              </w:rPr>
                              <w:t xml:space="preserve"> nevstupuje se žáky do konfliktu, se stará o to, aby se v základní míře žáci ve škole cítili dobře;   </w:t>
                            </w:r>
                          </w:p>
                          <w:p w:rsidR="00690A98" w:rsidRPr="004E32A2" w:rsidRDefault="00690A98" w:rsidP="00690A98">
                            <w:pPr>
                              <w:pStyle w:val="Default"/>
                              <w:widowControl w:val="0"/>
                              <w:numPr>
                                <w:ilvl w:val="0"/>
                                <w:numId w:val="23"/>
                              </w:numPr>
                              <w:rPr>
                                <w:sz w:val="20"/>
                                <w:szCs w:val="20"/>
                              </w:rPr>
                            </w:pPr>
                            <w:r w:rsidRPr="004E32A2">
                              <w:rPr>
                                <w:sz w:val="20"/>
                                <w:szCs w:val="20"/>
                              </w:rPr>
                              <w:t>pohotově reagu</w:t>
                            </w:r>
                            <w:r>
                              <w:rPr>
                                <w:sz w:val="20"/>
                                <w:szCs w:val="20"/>
                              </w:rPr>
                              <w:t>je na agresivní narážky nebo vý</w:t>
                            </w:r>
                            <w:r w:rsidRPr="004E32A2">
                              <w:rPr>
                                <w:sz w:val="20"/>
                                <w:szCs w:val="20"/>
                              </w:rPr>
                              <w:t xml:space="preserve">pady žáků či studentů;   </w:t>
                            </w:r>
                          </w:p>
                          <w:p w:rsidR="00690A98" w:rsidRPr="004E32A2" w:rsidRDefault="00690A98" w:rsidP="00690A98">
                            <w:pPr>
                              <w:pStyle w:val="Default"/>
                              <w:widowControl w:val="0"/>
                              <w:numPr>
                                <w:ilvl w:val="0"/>
                                <w:numId w:val="23"/>
                              </w:numPr>
                              <w:rPr>
                                <w:sz w:val="20"/>
                                <w:szCs w:val="20"/>
                              </w:rPr>
                            </w:pPr>
                            <w:r w:rsidRPr="004E32A2">
                              <w:rPr>
                                <w:sz w:val="20"/>
                                <w:szCs w:val="20"/>
                              </w:rPr>
                              <w:t xml:space="preserve">chrání si své hranice a nepřekračuje ani hranice ve vztahu k žákům; </w:t>
                            </w:r>
                          </w:p>
                          <w:p w:rsidR="00690A98" w:rsidRPr="004E32A2" w:rsidRDefault="00690A98" w:rsidP="00690A98">
                            <w:pPr>
                              <w:pStyle w:val="Default"/>
                              <w:widowControl w:val="0"/>
                              <w:numPr>
                                <w:ilvl w:val="0"/>
                                <w:numId w:val="23"/>
                              </w:numPr>
                              <w:rPr>
                                <w:sz w:val="22"/>
                                <w:szCs w:val="22"/>
                              </w:rPr>
                            </w:pPr>
                            <w:r w:rsidRPr="004E32A2">
                              <w:rPr>
                                <w:sz w:val="20"/>
                                <w:szCs w:val="20"/>
                              </w:rPr>
                              <w:t>je konzistentní v nastavování a udržování pravidel</w:t>
                            </w:r>
                            <w:r w:rsidRPr="004E32A2">
                              <w:rPr>
                                <w:sz w:val="22"/>
                                <w:szCs w:val="22"/>
                              </w:rPr>
                              <w:t xml:space="preserve"> </w:t>
                            </w:r>
                          </w:p>
                          <w:p w:rsidR="00690A98" w:rsidRPr="004E32A2" w:rsidRDefault="00690A98">
                            <w:pPr>
                              <w:pStyle w:val="Default"/>
                              <w:rPr>
                                <w:sz w:val="22"/>
                                <w:szCs w:val="22"/>
                              </w:rPr>
                            </w:pPr>
                          </w:p>
                        </w:tc>
                        <w:tc>
                          <w:tcPr>
                            <w:tcW w:w="5811" w:type="dxa"/>
                            <w:gridSpan w:val="2"/>
                            <w:tcBorders>
                              <w:top w:val="single" w:sz="4" w:space="0" w:color="auto"/>
                              <w:bottom w:val="single" w:sz="4" w:space="0" w:color="auto"/>
                              <w:right w:val="single" w:sz="4" w:space="0" w:color="auto"/>
                            </w:tcBorders>
                          </w:tcPr>
                          <w:p w:rsidR="00690A98" w:rsidRPr="004E32A2" w:rsidRDefault="00690A98" w:rsidP="00690A98">
                            <w:pPr>
                              <w:pStyle w:val="Default"/>
                              <w:widowControl w:val="0"/>
                              <w:numPr>
                                <w:ilvl w:val="0"/>
                                <w:numId w:val="23"/>
                              </w:numPr>
                              <w:rPr>
                                <w:sz w:val="20"/>
                                <w:szCs w:val="20"/>
                              </w:rPr>
                            </w:pPr>
                            <w:r w:rsidRPr="004E32A2">
                              <w:rPr>
                                <w:sz w:val="20"/>
                                <w:szCs w:val="20"/>
                              </w:rPr>
                              <w:t xml:space="preserve">konfliktní vztahy mezi žáky a učitelem;   </w:t>
                            </w:r>
                          </w:p>
                          <w:p w:rsidR="00690A98" w:rsidRPr="004E32A2" w:rsidRDefault="00690A98" w:rsidP="00690A98">
                            <w:pPr>
                              <w:pStyle w:val="Default"/>
                              <w:widowControl w:val="0"/>
                              <w:numPr>
                                <w:ilvl w:val="0"/>
                                <w:numId w:val="23"/>
                              </w:numPr>
                              <w:rPr>
                                <w:sz w:val="20"/>
                                <w:szCs w:val="20"/>
                              </w:rPr>
                            </w:pP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widowControl w:val="0"/>
                              <w:numPr>
                                <w:ilvl w:val="0"/>
                                <w:numId w:val="23"/>
                              </w:numPr>
                              <w:rPr>
                                <w:sz w:val="20"/>
                                <w:szCs w:val="20"/>
                              </w:rPr>
                            </w:pP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widowControl w:val="0"/>
                              <w:numPr>
                                <w:ilvl w:val="0"/>
                                <w:numId w:val="23"/>
                              </w:numPr>
                              <w:rPr>
                                <w:sz w:val="20"/>
                                <w:szCs w:val="20"/>
                              </w:rPr>
                            </w:pP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widowControl w:val="0"/>
                              <w:numPr>
                                <w:ilvl w:val="0"/>
                                <w:numId w:val="23"/>
                              </w:numPr>
                              <w:rPr>
                                <w:sz w:val="22"/>
                                <w:szCs w:val="22"/>
                              </w:rPr>
                            </w:pP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152"/>
                        </w:trPr>
                        <w:tc>
                          <w:tcPr>
                            <w:tcW w:w="2543" w:type="dxa"/>
                            <w:tcBorders>
                              <w:top w:val="single" w:sz="4" w:space="0" w:color="auto"/>
                            </w:tcBorders>
                          </w:tcPr>
                          <w:p w:rsidR="00690A98" w:rsidRPr="004E32A2" w:rsidRDefault="00690A98"/>
                          <w:p w:rsidR="00690A98" w:rsidRPr="004E32A2" w:rsidRDefault="00690A98">
                            <w:pPr>
                              <w:pStyle w:val="Default"/>
                              <w:rPr>
                                <w:color w:val="auto"/>
                              </w:rPr>
                            </w:pPr>
                          </w:p>
                        </w:tc>
                        <w:tc>
                          <w:tcPr>
                            <w:tcW w:w="6496" w:type="dxa"/>
                            <w:tcBorders>
                              <w:top w:val="single" w:sz="4" w:space="0" w:color="auto"/>
                            </w:tcBorders>
                          </w:tcPr>
                          <w:p w:rsidR="00690A98" w:rsidRPr="004E32A2" w:rsidRDefault="00690A98">
                            <w:pPr>
                              <w:pStyle w:val="Default"/>
                              <w:rPr>
                                <w:color w:val="auto"/>
                              </w:rPr>
                            </w:pPr>
                          </w:p>
                          <w:p w:rsidR="00690A98" w:rsidRPr="004E32A2" w:rsidRDefault="00690A98" w:rsidP="00690A98">
                            <w:pPr>
                              <w:pStyle w:val="Default"/>
                              <w:rPr>
                                <w:sz w:val="20"/>
                                <w:szCs w:val="20"/>
                              </w:rPr>
                            </w:pPr>
                          </w:p>
                        </w:tc>
                        <w:tc>
                          <w:tcPr>
                            <w:tcW w:w="5811" w:type="dxa"/>
                            <w:gridSpan w:val="2"/>
                            <w:tcBorders>
                              <w:top w:val="single" w:sz="4" w:space="0" w:color="auto"/>
                            </w:tcBorders>
                          </w:tcPr>
                          <w:p w:rsidR="00690A98" w:rsidRPr="004E32A2" w:rsidRDefault="00690A98">
                            <w:pPr>
                              <w:pStyle w:val="Default"/>
                              <w:rPr>
                                <w:color w:val="auto"/>
                              </w:rPr>
                            </w:pP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w:t>
                            </w: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1598" w:type="dxa"/>
                          <w:trHeight w:val="1689"/>
                        </w:trPr>
                        <w:tc>
                          <w:tcPr>
                            <w:tcW w:w="2543" w:type="dxa"/>
                          </w:tcPr>
                          <w:p w:rsidR="00690A98" w:rsidRPr="004E32A2" w:rsidRDefault="00690A98">
                            <w:pPr>
                              <w:pStyle w:val="Default"/>
                              <w:rPr>
                                <w:sz w:val="20"/>
                                <w:szCs w:val="20"/>
                              </w:rPr>
                            </w:pPr>
                            <w:r w:rsidRPr="004E32A2">
                              <w:rPr>
                                <w:b/>
                                <w:bCs/>
                                <w:sz w:val="20"/>
                                <w:szCs w:val="20"/>
                              </w:rPr>
                              <w:t xml:space="preserve">v••uka a třídní management </w:t>
                            </w:r>
                          </w:p>
                        </w:tc>
                        <w:tc>
                          <w:tcPr>
                            <w:tcW w:w="6496" w:type="dxa"/>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zapojování žáků do aktivit třídy a školy a posilování jejich pozitivní vazby na školu;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vedení hodiny pedagog staví na siln••ch stránkách žáků, žáci zažívají ocenění;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dodržování dohodnutých pravidel;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v••uka je přibližována běžnému životu žáků a pedagog hledá cesty pro zaujetí v••ukou;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pedagog používá vhodně humor při v••uce a vyh••bá se sarkasmu nebo ironii vůči žákům; </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chová se konzistentně, spravedlivě a s respektem k individuální situaci každého žáka</w:t>
                            </w:r>
                            <w:r w:rsidRPr="004E32A2">
                              <w:rPr>
                                <w:sz w:val="22"/>
                                <w:szCs w:val="22"/>
                              </w:rPr>
                              <w:t xml:space="preserve"> </w:t>
                            </w:r>
                          </w:p>
                          <w:p w:rsidR="00690A98" w:rsidRPr="004E32A2" w:rsidRDefault="00690A98">
                            <w:pPr>
                              <w:pStyle w:val="Default"/>
                              <w:rPr>
                                <w:sz w:val="22"/>
                                <w:szCs w:val="22"/>
                              </w:rPr>
                            </w:pPr>
                          </w:p>
                        </w:tc>
                        <w:tc>
                          <w:tcPr>
                            <w:tcW w:w="5811" w:type="dxa"/>
                            <w:gridSpan w:val="2"/>
                          </w:tcPr>
                          <w:p w:rsidR="00690A98" w:rsidRPr="004E32A2" w:rsidRDefault="00690A98">
                            <w:pPr>
                              <w:pStyle w:val="Default"/>
                              <w:rPr>
                                <w:color w:val="auto"/>
                              </w:rPr>
                            </w:pP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nevhodn•• styl managementu třídy ze strany pedagoga, např. autoritářsk•• přístup, kdy je žák zatlačován do kouta, zastrašován, zesměšňován, ponižován, záměrně frustrován, nebo naopak bezhraniční, příliš benevolentní a kamarádsk•• přístup;</w:t>
                            </w:r>
                            <w:r w:rsidRPr="004E32A2">
                              <w:rPr>
                                <w:sz w:val="22"/>
                                <w:szCs w:val="22"/>
                              </w:rPr>
                              <w:t xml:space="preserve">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nízká schopnost vytvořit motivující a zajímav•• program ze strany pedagoga; </w:t>
                            </w:r>
                            <w:r w:rsidRPr="004E32A2">
                              <w:rPr>
                                <w:sz w:val="22"/>
                                <w:szCs w:val="22"/>
                              </w:rPr>
                              <w:t xml:space="preserve"> </w:t>
                            </w:r>
                          </w:p>
                          <w:p w:rsidR="00690A98" w:rsidRPr="004E32A2" w:rsidRDefault="00690A98">
                            <w:pPr>
                              <w:pStyle w:val="Default"/>
                              <w:rPr>
                                <w:sz w:val="22"/>
                                <w:szCs w:val="22"/>
                              </w:rPr>
                            </w:pPr>
                            <w:r w:rsidRPr="004E32A2">
                              <w:rPr>
                                <w:sz w:val="22"/>
                                <w:szCs w:val="22"/>
                              </w:rPr>
                              <w:t xml:space="preserve"> malá možnost zažívat úspěch pro žáka;  </w:t>
                            </w:r>
                          </w:p>
                          <w:p w:rsidR="00690A98" w:rsidRPr="004E32A2" w:rsidRDefault="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opakovaně nedůsledné, neadekvátní (např. přehnané) nebo nerovné (každému jin••m metrem) reakce na porušení pravidel  a/nebo neúspěch ze strany žáků nebo rigidní zachovávání pravidel bez ohledu na variabilitu situací;</w:t>
                            </w:r>
                            <w:r w:rsidRPr="004E32A2">
                              <w:rPr>
                                <w:sz w:val="22"/>
                                <w:szCs w:val="22"/>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nezkoumání motivace žáka k určitému jednání; </w:t>
                            </w:r>
                          </w:p>
                          <w:p w:rsidR="00690A98" w:rsidRPr="004E32A2" w:rsidRDefault="00690A98">
                            <w:pPr>
                              <w:pStyle w:val="Default"/>
                              <w:rPr>
                                <w:sz w:val="22"/>
                                <w:szCs w:val="22"/>
                              </w:rPr>
                            </w:pPr>
                            <w:r w:rsidRPr="004E32A2">
                              <w:rPr>
                                <w:sz w:val="22"/>
                                <w:szCs w:val="22"/>
                              </w:rPr>
                              <w:t xml:space="preserve"> nevhodné složení třídy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1598" w:type="dxa"/>
                          <w:trHeight w:val="1292"/>
                        </w:trPr>
                        <w:tc>
                          <w:tcPr>
                            <w:tcW w:w="2543" w:type="dxa"/>
                          </w:tcPr>
                          <w:p w:rsidR="00690A98" w:rsidRPr="004E32A2" w:rsidRDefault="00690A98" w:rsidP="00690A98">
                            <w:pPr>
                              <w:pStyle w:val="Default"/>
                              <w:rPr>
                                <w:sz w:val="20"/>
                                <w:szCs w:val="20"/>
                              </w:rPr>
                            </w:pPr>
                            <w:r w:rsidRPr="004E32A2">
                              <w:rPr>
                                <w:b/>
                                <w:bCs/>
                                <w:sz w:val="20"/>
                                <w:szCs w:val="20"/>
                              </w:rPr>
                              <w:t xml:space="preserve">interakce mezi učitelem/ </w:t>
                            </w:r>
                          </w:p>
                          <w:p w:rsidR="00690A98" w:rsidRPr="004E32A2" w:rsidRDefault="00690A98" w:rsidP="00690A98">
                            <w:pPr>
                              <w:pStyle w:val="Default"/>
                              <w:rPr>
                                <w:sz w:val="20"/>
                                <w:szCs w:val="20"/>
                              </w:rPr>
                            </w:pPr>
                            <w:r w:rsidRPr="004E32A2">
                              <w:rPr>
                                <w:b/>
                                <w:bCs/>
                                <w:sz w:val="20"/>
                                <w:szCs w:val="20"/>
                              </w:rPr>
                              <w:t xml:space="preserve">učiteli a žákem/žáky </w:t>
                            </w:r>
                          </w:p>
                        </w:tc>
                        <w:tc>
                          <w:tcPr>
                            <w:tcW w:w="6496" w:type="dxa"/>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vnímav•• učitel, kter•• nevstupuje se žáky do konfliktu, se stará o to, aby se v základní míře žáci ve škole cítili dobře;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pohotově reaguje na agresivní narážky nebo v••pady žáků či studentů;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chrání si své hranice a nepřekračuje ani hranice ve vztahu k žákům;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je konzistentní v nastavování a udržování pravidel</w:t>
                            </w:r>
                            <w:r w:rsidRPr="004E32A2">
                              <w:rPr>
                                <w:sz w:val="22"/>
                                <w:szCs w:val="22"/>
                              </w:rPr>
                              <w:t xml:space="preserve"> </w:t>
                            </w:r>
                          </w:p>
                          <w:p w:rsidR="00690A98" w:rsidRPr="004E32A2" w:rsidRDefault="00690A98" w:rsidP="00690A98">
                            <w:pPr>
                              <w:pStyle w:val="Default"/>
                              <w:rPr>
                                <w:sz w:val="22"/>
                                <w:szCs w:val="22"/>
                              </w:rPr>
                            </w:pPr>
                          </w:p>
                        </w:tc>
                        <w:tc>
                          <w:tcPr>
                            <w:tcW w:w="5811" w:type="dxa"/>
                            <w:gridSpan w:val="2"/>
                          </w:tcPr>
                          <w:p w:rsidR="00690A98" w:rsidRPr="004E32A2" w:rsidRDefault="00690A98" w:rsidP="00690A98">
                            <w:pPr>
                              <w:pStyle w:val="Default"/>
                              <w:rPr>
                                <w:color w:val="auto"/>
                              </w:rPr>
                            </w:pP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konfliktní vztahy mezi žáky a učitelem;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malá pohotovost učitele čelit konfrontaci ze strany žáků  nebo limitovaná schopnost poznat nebo reagovat na překročení vlastních hranic;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ignorování nebo vlastní bagatelizace prvotních projevů konfrontace nebo ne-respektu pedagoga žáky;  </w:t>
                            </w:r>
                          </w:p>
                          <w:p w:rsidR="00690A98" w:rsidRPr="004E32A2" w:rsidRDefault="00690A98" w:rsidP="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pocitu dobrého místa ve škole ze strany učitele a/nebo žáka (např. cítí se odmítán, vylučován apod.);  </w:t>
                            </w:r>
                          </w:p>
                          <w:p w:rsidR="00690A98" w:rsidRPr="004E32A2" w:rsidRDefault="00690A98" w:rsidP="00690A98">
                            <w:pPr>
                              <w:pStyle w:val="Default"/>
                              <w:rPr>
                                <w:sz w:val="22"/>
                                <w:szCs w:val="22"/>
                              </w:rPr>
                            </w:pPr>
                            <w:r w:rsidRPr="004E32A2">
                              <w:rPr>
                                <w:sz w:val="22"/>
                                <w:szCs w:val="22"/>
                              </w:rPr>
                              <w:t></w:t>
                            </w:r>
                            <w:r w:rsidRPr="004E32A2">
                              <w:rPr>
                                <w:rFonts w:ascii="Arial" w:hAnsi="Arial" w:cs="Arial"/>
                                <w:sz w:val="22"/>
                                <w:szCs w:val="22"/>
                              </w:rPr>
                              <w:t xml:space="preserve"> </w:t>
                            </w:r>
                            <w:r w:rsidRPr="004E32A2">
                              <w:rPr>
                                <w:sz w:val="20"/>
                                <w:szCs w:val="20"/>
                              </w:rPr>
                              <w:t xml:space="preserve">příliš osobní vztahy učitele s žáky; šikanující chování ze strany pedagoga vůči některému z žáků </w:t>
                            </w:r>
                            <w:r w:rsidRPr="004E32A2">
                              <w:rPr>
                                <w:sz w:val="22"/>
                                <w:szCs w:val="22"/>
                              </w:rPr>
                              <w:t xml:space="preserve"> </w:t>
                            </w:r>
                          </w:p>
                          <w:p w:rsidR="00690A98" w:rsidRPr="004E32A2" w:rsidRDefault="00690A98" w:rsidP="00690A98">
                            <w:pPr>
                              <w:pStyle w:val="Default"/>
                              <w:rPr>
                                <w:sz w:val="22"/>
                                <w:szCs w:val="22"/>
                              </w:rPr>
                            </w:pPr>
                          </w:p>
                        </w:tc>
                      </w:tr>
                    </w:tbl>
                  </w:txbxContent>
                </v:textbox>
                <w10:wrap type="through" anchorx="page" anchory="page"/>
              </v:shape>
            </w:pict>
          </mc:Fallback>
        </mc:AlternateContent>
      </w:r>
    </w:p>
    <w:p w:rsidR="00690A98" w:rsidRDefault="00690A98" w:rsidP="00690A98">
      <w:pPr>
        <w:rPr>
          <w:b/>
        </w:rPr>
        <w:sectPr w:rsidR="00690A98" w:rsidSect="00690A98">
          <w:type w:val="continuous"/>
          <w:pgSz w:w="17338" w:h="11906" w:orient="landscape"/>
          <w:pgMar w:top="1418" w:right="1729" w:bottom="1418" w:left="1418" w:header="709" w:footer="709" w:gutter="0"/>
          <w:cols w:space="47"/>
          <w:noEndnote/>
        </w:sectPr>
      </w:pPr>
    </w:p>
    <w:p w:rsidR="00690A98" w:rsidRPr="00F579FF" w:rsidRDefault="00690A98" w:rsidP="00690A98">
      <w:pPr>
        <w:rPr>
          <w:b/>
        </w:rPr>
      </w:pPr>
      <w:r>
        <w:rPr>
          <w:noProof/>
          <w:lang w:eastAsia="cs-CZ"/>
        </w:rPr>
        <w:lastRenderedPageBreak/>
        <mc:AlternateContent>
          <mc:Choice Requires="wps">
            <w:drawing>
              <wp:anchor distT="0" distB="0" distL="114300" distR="114300" simplePos="0" relativeHeight="251661312" behindDoc="0" locked="0" layoutInCell="0" allowOverlap="1">
                <wp:simplePos x="0" y="0"/>
                <wp:positionH relativeFrom="page">
                  <wp:posOffset>514350</wp:posOffset>
                </wp:positionH>
                <wp:positionV relativeFrom="page">
                  <wp:posOffset>1114425</wp:posOffset>
                </wp:positionV>
                <wp:extent cx="6124575" cy="8867775"/>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86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48" w:type="dxa"/>
                              <w:tblLayout w:type="fixed"/>
                              <w:tblLook w:val="0000" w:firstRow="0" w:lastRow="0" w:firstColumn="0" w:lastColumn="0" w:noHBand="0" w:noVBand="0"/>
                            </w:tblPr>
                            <w:tblGrid>
                              <w:gridCol w:w="9834"/>
                            </w:tblGrid>
                            <w:tr w:rsidR="00690A98" w:rsidRPr="00F579FF" w:rsidTr="00690A98">
                              <w:tblPrEx>
                                <w:tblCellMar>
                                  <w:top w:w="0" w:type="dxa"/>
                                  <w:bottom w:w="0" w:type="dxa"/>
                                </w:tblCellMar>
                              </w:tblPrEx>
                              <w:trPr>
                                <w:wAfter w:w="6614" w:type="dxa"/>
                                <w:trHeight w:val="80"/>
                              </w:trPr>
                              <w:tc>
                                <w:tcPr>
                                  <w:tcW w:w="9834" w:type="dxa"/>
                                </w:tcPr>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059"/>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Pr="00414F02" w:rsidRDefault="00690A98" w:rsidP="00690A98">
                                  <w:pPr>
                                    <w:pStyle w:val="Default"/>
                                    <w:widowControl w:val="0"/>
                                    <w:numPr>
                                      <w:ilvl w:val="0"/>
                                      <w:numId w:val="25"/>
                                    </w:numPr>
                                    <w:rPr>
                                      <w:sz w:val="20"/>
                                      <w:szCs w:val="20"/>
                                    </w:rPr>
                                  </w:pPr>
                                  <w:r w:rsidRPr="00414F02">
                                    <w:rPr>
                                      <w:sz w:val="20"/>
                                      <w:szCs w:val="20"/>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690A98" w:rsidRPr="00211F47" w:rsidRDefault="00690A98" w:rsidP="00690A98">
                                  <w:pPr>
                                    <w:pStyle w:val="Default"/>
                                    <w:widowControl w:val="0"/>
                                    <w:numPr>
                                      <w:ilvl w:val="0"/>
                                      <w:numId w:val="24"/>
                                    </w:numPr>
                                    <w:rPr>
                                      <w:sz w:val="20"/>
                                      <w:szCs w:val="20"/>
                                    </w:rPr>
                                  </w:pPr>
                                  <w:r w:rsidRPr="00211F47">
                                    <w:rPr>
                                      <w:sz w:val="20"/>
                                      <w:szCs w:val="20"/>
                                    </w:rPr>
                                    <w:t xml:space="preserve">odřeniny, modřiny, škrábance nebo řezné rány, které nedovede uspokojivě vysvětlit.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6614" w:type="dxa"/>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ztráta chuti k jídlu;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690A98" w:rsidRPr="004E32A2" w:rsidRDefault="00690A98" w:rsidP="00690A98">
                                  <w:pPr>
                                    <w:pStyle w:val="Default"/>
                                    <w:widowControl w:val="0"/>
                                    <w:numPr>
                                      <w:ilvl w:val="0"/>
                                      <w:numId w:val="24"/>
                                    </w:numPr>
                                    <w:rPr>
                                      <w:sz w:val="20"/>
                                      <w:szCs w:val="20"/>
                                    </w:rPr>
                                  </w:pPr>
                                  <w:r>
                                    <w:rPr>
                                      <w:sz w:val="20"/>
                                      <w:szCs w:val="20"/>
                                    </w:rPr>
                                    <w:t>dítě bý</w:t>
                                  </w:r>
                                  <w:r w:rsidRPr="004E32A2">
                                    <w:rPr>
                                      <w:sz w:val="20"/>
                                      <w:szCs w:val="20"/>
                                    </w:rPr>
                                    <w:t xml:space="preserve">vá doma smutné </w:t>
                                  </w:r>
                                  <w:r>
                                    <w:rPr>
                                      <w:sz w:val="20"/>
                                      <w:szCs w:val="20"/>
                                    </w:rPr>
                                    <w:t>či apatické nebo se objevují vý</w:t>
                                  </w:r>
                                  <w:r w:rsidRPr="004E32A2">
                                    <w:rPr>
                                      <w:sz w:val="20"/>
                                      <w:szCs w:val="20"/>
                                    </w:rPr>
                                    <w:t xml:space="preserve">kyvy nálad;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zmínky o možné sebevraždě;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svěřit se s tím, co ho trápí;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své zdravotní obtíže může přehánět, případně i simulovat (manipulace s teploměrem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se vyhýbá docházce do školy;  </w:t>
                                  </w:r>
                                </w:p>
                                <w:p w:rsidR="00690A98" w:rsidRPr="004E32A2" w:rsidRDefault="00690A98" w:rsidP="00690A98">
                                  <w:pPr>
                                    <w:pStyle w:val="Default"/>
                                    <w:widowControl w:val="0"/>
                                    <w:numPr>
                                      <w:ilvl w:val="0"/>
                                      <w:numId w:val="24"/>
                                    </w:numPr>
                                    <w:rPr>
                                      <w:sz w:val="22"/>
                                      <w:szCs w:val="22"/>
                                    </w:rPr>
                                  </w:pPr>
                                  <w:r w:rsidRPr="00211F47">
                                    <w:rPr>
                                      <w:sz w:val="20"/>
                                      <w:szCs w:val="20"/>
                                    </w:rPr>
                                    <w:t>dítě se zdržuje doma více, než mělo ve zvyku</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6614" w:type="dxa"/>
                                <w:trHeight w:val="1686"/>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059"/>
                              </w:trPr>
                              <w:tc>
                                <w:tcPr>
                                  <w:tcW w:w="9834" w:type="dxa"/>
                                </w:tcPr>
                                <w:p w:rsidR="00690A98" w:rsidRPr="004E32A2" w:rsidRDefault="00690A98">
                                  <w:pPr>
                                    <w:pStyle w:val="Default"/>
                                    <w:rPr>
                                      <w:sz w:val="20"/>
                                      <w:szCs w:val="20"/>
                                    </w:rPr>
                                  </w:pPr>
                                  <w:r w:rsidRPr="004E32A2">
                                    <w:rPr>
                                      <w:b/>
                                      <w:bCs/>
                                      <w:sz w:val="20"/>
                                      <w:szCs w:val="20"/>
                                    </w:rPr>
                                    <w:t xml:space="preserve">Nepřímé varovné signály šikanování mohou b••t např.: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690A98" w:rsidRPr="004E32A2" w:rsidRDefault="00690A98">
                                  <w:pPr>
                                    <w:pStyle w:val="Default"/>
                                    <w:rPr>
                                      <w:sz w:val="20"/>
                                      <w:szCs w:val="20"/>
                                    </w:rPr>
                                  </w:pPr>
                                  <w:r w:rsidRPr="004E32A2">
                                    <w:rPr>
                                      <w:sz w:val="20"/>
                                      <w:szCs w:val="20"/>
                                    </w:rPr>
                                    <w:t xml:space="preserve"> při týmových sportech bývá jedinec volen do družstva mezi posledními;  </w:t>
                                  </w:r>
                                </w:p>
                                <w:p w:rsidR="00690A98" w:rsidRPr="004E32A2" w:rsidRDefault="00690A98">
                                  <w:pPr>
                                    <w:pStyle w:val="Default"/>
                                    <w:rPr>
                                      <w:sz w:val="20"/>
                                      <w:szCs w:val="20"/>
                                    </w:rPr>
                                  </w:pPr>
                                  <w:r w:rsidRPr="004E32A2">
                                    <w:rPr>
                                      <w:sz w:val="20"/>
                                      <w:szCs w:val="20"/>
                                    </w:rPr>
                                    <w:t xml:space="preserve"> při přestávkách vyhledává blízkost učitelů;  </w:t>
                                  </w:r>
                                </w:p>
                                <w:p w:rsidR="00690A98" w:rsidRPr="004E32A2" w:rsidRDefault="00690A98">
                                  <w:pPr>
                                    <w:pStyle w:val="Default"/>
                                    <w:rPr>
                                      <w:sz w:val="20"/>
                                      <w:szCs w:val="20"/>
                                    </w:rPr>
                                  </w:pPr>
                                  <w:r w:rsidRPr="004E32A2">
                                    <w:rPr>
                                      <w:sz w:val="20"/>
                                      <w:szCs w:val="20"/>
                                    </w:rPr>
                                    <w:t xml:space="preserve"> má-li žák promluvit před třídou, je nejistý, ustrašený;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690A98" w:rsidRPr="004E32A2" w:rsidRDefault="00690A98">
                                  <w:pPr>
                                    <w:pStyle w:val="Default"/>
                                    <w:rPr>
                                      <w:sz w:val="20"/>
                                      <w:szCs w:val="20"/>
                                    </w:rPr>
                                  </w:pPr>
                                  <w:r w:rsidRPr="004E32A2">
                                    <w:rPr>
                                      <w:sz w:val="20"/>
                                      <w:szCs w:val="20"/>
                                    </w:rPr>
                                    <w:t xml:space="preserve"> jeho školní prospěch se někdy náhle a nevysvětlitelně zhoršuje;  </w:t>
                                  </w:r>
                                </w:p>
                                <w:p w:rsidR="00690A98" w:rsidRPr="004E32A2" w:rsidRDefault="00690A98">
                                  <w:pPr>
                                    <w:pStyle w:val="Default"/>
                                    <w:rPr>
                                      <w:sz w:val="20"/>
                                      <w:szCs w:val="20"/>
                                    </w:rPr>
                                  </w:pPr>
                                  <w:r w:rsidRPr="004E32A2">
                                    <w:rPr>
                                      <w:sz w:val="20"/>
                                      <w:szCs w:val="20"/>
                                    </w:rPr>
                                    <w:t xml:space="preserve"> jeho věci jsou poškozené nebo znečištěné, případně rozházené;  </w:t>
                                  </w:r>
                                </w:p>
                                <w:p w:rsidR="00690A98" w:rsidRPr="004E32A2" w:rsidRDefault="00690A98">
                                  <w:pPr>
                                    <w:pStyle w:val="Default"/>
                                    <w:rPr>
                                      <w:sz w:val="20"/>
                                      <w:szCs w:val="20"/>
                                    </w:rPr>
                                  </w:pPr>
                                  <w:r w:rsidRPr="004E32A2">
                                    <w:rPr>
                                      <w:sz w:val="20"/>
                                      <w:szCs w:val="20"/>
                                    </w:rPr>
                                    <w:t xml:space="preserve"> zašpiněný nebo poškozený oděv;  </w:t>
                                  </w:r>
                                </w:p>
                                <w:p w:rsidR="00690A98" w:rsidRPr="004E32A2" w:rsidRDefault="00690A98">
                                  <w:pPr>
                                    <w:pStyle w:val="Default"/>
                                    <w:rPr>
                                      <w:sz w:val="20"/>
                                      <w:szCs w:val="20"/>
                                    </w:rPr>
                                  </w:pPr>
                                  <w:r w:rsidRPr="004E32A2">
                                    <w:rPr>
                                      <w:sz w:val="20"/>
                                      <w:szCs w:val="20"/>
                                    </w:rPr>
                                    <w:t xml:space="preserve"> stále postrádá nějaké své věci;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690A98" w:rsidRPr="004E32A2" w:rsidRDefault="00690A98">
                                  <w:pPr>
                                    <w:pStyle w:val="Default"/>
                                    <w:rPr>
                                      <w:sz w:val="20"/>
                                      <w:szCs w:val="20"/>
                                    </w:rPr>
                                  </w:pPr>
                                  <w:r w:rsidRPr="004E32A2">
                                    <w:rPr>
                                      <w:sz w:val="20"/>
                                      <w:szCs w:val="20"/>
                                    </w:rPr>
                                    <w:t xml:space="preserve"> mění svoji pravidelnou cestu do školy a ze školy;  </w:t>
                                  </w:r>
                                </w:p>
                                <w:p w:rsidR="00690A98" w:rsidRPr="004E32A2" w:rsidRDefault="00690A98">
                                  <w:pPr>
                                    <w:pStyle w:val="Default"/>
                                    <w:rPr>
                                      <w:sz w:val="20"/>
                                      <w:szCs w:val="20"/>
                                    </w:rPr>
                                  </w:pPr>
                                  <w:r w:rsidRPr="004E32A2">
                                    <w:rPr>
                                      <w:sz w:val="20"/>
                                      <w:szCs w:val="20"/>
                                    </w:rPr>
                                    <w:t xml:space="preserve"> začíná vyhledávat důvody pro absenci ve škole;  </w:t>
                                  </w:r>
                                </w:p>
                                <w:p w:rsidR="00690A98" w:rsidRPr="004E32A2" w:rsidRDefault="00690A98">
                                  <w:pPr>
                                    <w:pStyle w:val="Default"/>
                                    <w:rPr>
                                      <w:sz w:val="22"/>
                                      <w:szCs w:val="22"/>
                                    </w:rPr>
                                  </w:pPr>
                                  <w:r w:rsidRPr="004E32A2">
                                    <w:rPr>
                                      <w:sz w:val="22"/>
                                      <w:szCs w:val="22"/>
                                    </w:rPr>
                                    <w:t xml:space="preserve"> odřeniny, modřiny, škrábance nebo řezné rány, které nedovede uspokojivě vysvětlit.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měli všímat především těchto možn••ch signálů šikanování:</w:t>
                                  </w: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za dítětem nepřicházejí domů spolužáci nebo jiní kamarádi;  </w:t>
                                  </w:r>
                                </w:p>
                                <w:p w:rsidR="00690A98" w:rsidRPr="004E32A2" w:rsidRDefault="00690A98">
                                  <w:pPr>
                                    <w:pStyle w:val="Default"/>
                                    <w:rPr>
                                      <w:sz w:val="20"/>
                                      <w:szCs w:val="20"/>
                                    </w:rPr>
                                  </w:pPr>
                                  <w:r w:rsidRPr="004E32A2">
                                    <w:rPr>
                                      <w:sz w:val="20"/>
                                      <w:szCs w:val="20"/>
                                    </w:rPr>
                                    <w:t xml:space="preserve"> dítě nemá kamaráda, s nímž by trávilo volný čas, s nímž by si telefonovalo apod.; </w:t>
                                  </w:r>
                                </w:p>
                                <w:p w:rsidR="00690A98" w:rsidRPr="004E32A2" w:rsidRDefault="00690A98">
                                  <w:pPr>
                                    <w:pStyle w:val="Default"/>
                                    <w:rPr>
                                      <w:sz w:val="20"/>
                                      <w:szCs w:val="20"/>
                                    </w:rPr>
                                  </w:pPr>
                                  <w:r w:rsidRPr="004E32A2">
                                    <w:rPr>
                                      <w:sz w:val="20"/>
                                      <w:szCs w:val="20"/>
                                    </w:rPr>
                                    <w:t xml:space="preserve"> dítě není zváno na návštěvu k jiným dětem;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690A98" w:rsidRPr="004E32A2" w:rsidRDefault="00690A98">
                                  <w:pPr>
                                    <w:pStyle w:val="Default"/>
                                    <w:rPr>
                                      <w:sz w:val="20"/>
                                      <w:szCs w:val="20"/>
                                    </w:rPr>
                                  </w:pPr>
                                  <w:r w:rsidRPr="004E32A2">
                                    <w:rPr>
                                      <w:sz w:val="20"/>
                                      <w:szCs w:val="20"/>
                                    </w:rPr>
                                    <w:t xml:space="preserve"> dítě nechodí do školy a ze školy nejkratší cestou, případně střídá různé cesty, prosí o odvoz autem;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690A98" w:rsidRPr="004E32A2" w:rsidRDefault="00690A98">
                                  <w:pPr>
                                    <w:pStyle w:val="Default"/>
                                    <w:rPr>
                                      <w:sz w:val="20"/>
                                      <w:szCs w:val="20"/>
                                    </w:rPr>
                                  </w:pPr>
                                  <w:r w:rsidRPr="004E32A2">
                                    <w:rPr>
                                      <w:sz w:val="20"/>
                                      <w:szCs w:val="20"/>
                                    </w:rPr>
                                    <w:t xml:space="preserve"> usíná s pláčem, má neklidný spánek, křičí ze snu, např. "Nechte mě!";  </w:t>
                                  </w:r>
                                </w:p>
                                <w:p w:rsidR="00690A98" w:rsidRPr="004E32A2" w:rsidRDefault="00690A98">
                                  <w:pPr>
                                    <w:pStyle w:val="Default"/>
                                    <w:rPr>
                                      <w:sz w:val="20"/>
                                      <w:szCs w:val="20"/>
                                    </w:rPr>
                                  </w:pPr>
                                  <w:r w:rsidRPr="004E32A2">
                                    <w:rPr>
                                      <w:sz w:val="20"/>
                                      <w:szCs w:val="20"/>
                                    </w:rPr>
                                    <w:t xml:space="preserve"> dítě ztrácí zájem o učení a schopnost soustředit se na ně;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b••vá doma smutné či apatické nebo se objevují v••kyvy nálad;   </w:t>
                                  </w:r>
                                </w:p>
                                <w:p w:rsidR="00690A98" w:rsidRPr="004E32A2" w:rsidRDefault="00690A98">
                                  <w:pPr>
                                    <w:pStyle w:val="Default"/>
                                    <w:rPr>
                                      <w:sz w:val="20"/>
                                      <w:szCs w:val="20"/>
                                    </w:rPr>
                                  </w:pPr>
                                  <w:r w:rsidRPr="004E32A2">
                                    <w:rPr>
                                      <w:sz w:val="20"/>
                                      <w:szCs w:val="20"/>
                                    </w:rPr>
                                    <w:t xml:space="preserve"> zmínky o možné sebevraždě;  </w:t>
                                  </w:r>
                                </w:p>
                                <w:p w:rsidR="00690A98" w:rsidRPr="004E32A2" w:rsidRDefault="00690A98">
                                  <w:pPr>
                                    <w:pStyle w:val="Default"/>
                                    <w:rPr>
                                      <w:sz w:val="20"/>
                                      <w:szCs w:val="20"/>
                                    </w:rPr>
                                  </w:pPr>
                                  <w:r w:rsidRPr="004E32A2">
                                    <w:rPr>
                                      <w:sz w:val="20"/>
                                      <w:szCs w:val="20"/>
                                    </w:rPr>
                                    <w:t xml:space="preserve"> odmítá svěřit se s tím, co ho trápí;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pPr>
                                    <w:pStyle w:val="Default"/>
                                    <w:rPr>
                                      <w:sz w:val="20"/>
                                      <w:szCs w:val="20"/>
                                    </w:rPr>
                                  </w:pPr>
                                  <w:r w:rsidRPr="004E32A2">
                                    <w:rPr>
                                      <w:sz w:val="20"/>
                                      <w:szCs w:val="20"/>
                                    </w:rPr>
                                    <w:t xml:space="preserve"> dítě nápadně často hlásí ztrátu osobních věcí;  </w:t>
                                  </w:r>
                                </w:p>
                                <w:p w:rsidR="00690A98" w:rsidRPr="004E32A2" w:rsidRDefault="00690A98">
                                  <w:pPr>
                                    <w:pStyle w:val="Default"/>
                                    <w:rPr>
                                      <w:sz w:val="20"/>
                                      <w:szCs w:val="20"/>
                                    </w:rPr>
                                  </w:pPr>
                                  <w:r w:rsidRPr="004E32A2">
                                    <w:rPr>
                                      <w:sz w:val="20"/>
                                      <w:szCs w:val="20"/>
                                    </w:rPr>
                                    <w:t xml:space="preserve"> dítě je neobvykle, nečekaně agresivní k sourozencům nebo jiným dětem, projevuje i zlobu vůči rodičům;  </w:t>
                                  </w:r>
                                </w:p>
                                <w:p w:rsidR="00690A98" w:rsidRPr="004E32A2" w:rsidRDefault="00690A98">
                                  <w:pPr>
                                    <w:pStyle w:val="Default"/>
                                    <w:rPr>
                                      <w:sz w:val="20"/>
                                      <w:szCs w:val="20"/>
                                    </w:rPr>
                                  </w:pPr>
                                  <w:r w:rsidRPr="004E32A2">
                                    <w:rPr>
                                      <w:sz w:val="20"/>
                                      <w:szCs w:val="20"/>
                                    </w:rPr>
                                    <w:t xml:space="preserve"> 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F579FF" w:rsidTr="00690A98">
                              <w:tblPrEx>
                                <w:tblCellMar>
                                  <w:top w:w="0" w:type="dxa"/>
                                  <w:bottom w:w="0" w:type="dxa"/>
                                </w:tblCellMar>
                              </w:tblPrEx>
                              <w:trPr>
                                <w:wAfter w:w="6614" w:type="dxa"/>
                                <w:trHeight w:val="80"/>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059"/>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Default="00690A98"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690A98" w:rsidRPr="004E32A2" w:rsidRDefault="00690A98" w:rsidP="00690A98">
                                  <w:pPr>
                                    <w:pStyle w:val="Default"/>
                                    <w:widowControl w:val="0"/>
                                    <w:numPr>
                                      <w:ilvl w:val="0"/>
                                      <w:numId w:val="24"/>
                                    </w:numPr>
                                    <w:rPr>
                                      <w:sz w:val="22"/>
                                      <w:szCs w:val="22"/>
                                    </w:rPr>
                                  </w:pPr>
                                  <w:r w:rsidRPr="004E32A2">
                                    <w:rPr>
                                      <w:sz w:val="22"/>
                                      <w:szCs w:val="22"/>
                                    </w:rPr>
                                    <w:t xml:space="preserve">odřeniny, modřiny, škrábance nebo řezné rány, které nedovede uspokojivě vysvětlit.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6614" w:type="dxa"/>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ztráta chuti k jídlu;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b••vá doma smutné či apatické nebo se objevují v••kyvy nálad;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zmínky o možné sebevraždě;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svěřit se s tím, co ho trápí;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6614" w:type="dxa"/>
                                <w:trHeight w:val="1686"/>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059"/>
                              </w:trPr>
                              <w:tc>
                                <w:tcPr>
                                  <w:tcW w:w="9834" w:type="dxa"/>
                                </w:tcPr>
                                <w:p w:rsidR="00690A98" w:rsidRPr="004E32A2" w:rsidRDefault="00690A98">
                                  <w:pPr>
                                    <w:pStyle w:val="Default"/>
                                    <w:rPr>
                                      <w:sz w:val="20"/>
                                      <w:szCs w:val="20"/>
                                    </w:rPr>
                                  </w:pPr>
                                  <w:r w:rsidRPr="004E32A2">
                                    <w:rPr>
                                      <w:b/>
                                      <w:bCs/>
                                      <w:sz w:val="20"/>
                                      <w:szCs w:val="20"/>
                                    </w:rPr>
                                    <w:t xml:space="preserve">Nepřímé varovné signály šikanování mohou b••t např.: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690A98" w:rsidRPr="004E32A2" w:rsidRDefault="00690A98">
                                  <w:pPr>
                                    <w:pStyle w:val="Default"/>
                                    <w:rPr>
                                      <w:sz w:val="20"/>
                                      <w:szCs w:val="20"/>
                                    </w:rPr>
                                  </w:pPr>
                                  <w:r w:rsidRPr="004E32A2">
                                    <w:rPr>
                                      <w:sz w:val="20"/>
                                      <w:szCs w:val="20"/>
                                    </w:rPr>
                                    <w:t xml:space="preserve"> při týmových sportech bývá jedinec volen do družstva mezi posledními;  </w:t>
                                  </w:r>
                                </w:p>
                                <w:p w:rsidR="00690A98" w:rsidRPr="004E32A2" w:rsidRDefault="00690A98">
                                  <w:pPr>
                                    <w:pStyle w:val="Default"/>
                                    <w:rPr>
                                      <w:sz w:val="20"/>
                                      <w:szCs w:val="20"/>
                                    </w:rPr>
                                  </w:pPr>
                                  <w:r w:rsidRPr="004E32A2">
                                    <w:rPr>
                                      <w:sz w:val="20"/>
                                      <w:szCs w:val="20"/>
                                    </w:rPr>
                                    <w:t xml:space="preserve"> při přestávkách vyhledává blízkost učitelů;  </w:t>
                                  </w:r>
                                </w:p>
                                <w:p w:rsidR="00690A98" w:rsidRPr="004E32A2" w:rsidRDefault="00690A98">
                                  <w:pPr>
                                    <w:pStyle w:val="Default"/>
                                    <w:rPr>
                                      <w:sz w:val="20"/>
                                      <w:szCs w:val="20"/>
                                    </w:rPr>
                                  </w:pPr>
                                  <w:r w:rsidRPr="004E32A2">
                                    <w:rPr>
                                      <w:sz w:val="20"/>
                                      <w:szCs w:val="20"/>
                                    </w:rPr>
                                    <w:t xml:space="preserve"> má-li žák promluvit před třídou, je nejistý, ustrašený;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690A98" w:rsidRPr="004E32A2" w:rsidRDefault="00690A98">
                                  <w:pPr>
                                    <w:pStyle w:val="Default"/>
                                    <w:rPr>
                                      <w:sz w:val="20"/>
                                      <w:szCs w:val="20"/>
                                    </w:rPr>
                                  </w:pPr>
                                  <w:r w:rsidRPr="004E32A2">
                                    <w:rPr>
                                      <w:sz w:val="20"/>
                                      <w:szCs w:val="20"/>
                                    </w:rPr>
                                    <w:t xml:space="preserve"> jeho školní prospěch se někdy náhle a nevysvětlitelně zhoršuje;  </w:t>
                                  </w:r>
                                </w:p>
                                <w:p w:rsidR="00690A98" w:rsidRPr="004E32A2" w:rsidRDefault="00690A98">
                                  <w:pPr>
                                    <w:pStyle w:val="Default"/>
                                    <w:rPr>
                                      <w:sz w:val="20"/>
                                      <w:szCs w:val="20"/>
                                    </w:rPr>
                                  </w:pPr>
                                  <w:r w:rsidRPr="004E32A2">
                                    <w:rPr>
                                      <w:sz w:val="20"/>
                                      <w:szCs w:val="20"/>
                                    </w:rPr>
                                    <w:t xml:space="preserve"> jeho věci jsou poškozené nebo znečištěné, případně rozházené;  </w:t>
                                  </w:r>
                                </w:p>
                                <w:p w:rsidR="00690A98" w:rsidRPr="004E32A2" w:rsidRDefault="00690A98">
                                  <w:pPr>
                                    <w:pStyle w:val="Default"/>
                                    <w:rPr>
                                      <w:sz w:val="20"/>
                                      <w:szCs w:val="20"/>
                                    </w:rPr>
                                  </w:pPr>
                                  <w:r w:rsidRPr="004E32A2">
                                    <w:rPr>
                                      <w:sz w:val="20"/>
                                      <w:szCs w:val="20"/>
                                    </w:rPr>
                                    <w:t xml:space="preserve"> zašpiněný nebo poškozený oděv;  </w:t>
                                  </w:r>
                                </w:p>
                                <w:p w:rsidR="00690A98" w:rsidRPr="004E32A2" w:rsidRDefault="00690A98">
                                  <w:pPr>
                                    <w:pStyle w:val="Default"/>
                                    <w:rPr>
                                      <w:sz w:val="20"/>
                                      <w:szCs w:val="20"/>
                                    </w:rPr>
                                  </w:pPr>
                                  <w:r w:rsidRPr="004E32A2">
                                    <w:rPr>
                                      <w:sz w:val="20"/>
                                      <w:szCs w:val="20"/>
                                    </w:rPr>
                                    <w:t xml:space="preserve"> stále postrádá nějaké své věci;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690A98" w:rsidRPr="004E32A2" w:rsidRDefault="00690A98">
                                  <w:pPr>
                                    <w:pStyle w:val="Default"/>
                                    <w:rPr>
                                      <w:sz w:val="20"/>
                                      <w:szCs w:val="20"/>
                                    </w:rPr>
                                  </w:pPr>
                                  <w:r w:rsidRPr="004E32A2">
                                    <w:rPr>
                                      <w:sz w:val="20"/>
                                      <w:szCs w:val="20"/>
                                    </w:rPr>
                                    <w:t xml:space="preserve"> mění svoji pravidelnou cestu do školy a ze školy;  </w:t>
                                  </w:r>
                                </w:p>
                                <w:p w:rsidR="00690A98" w:rsidRPr="004E32A2" w:rsidRDefault="00690A98">
                                  <w:pPr>
                                    <w:pStyle w:val="Default"/>
                                    <w:rPr>
                                      <w:sz w:val="20"/>
                                      <w:szCs w:val="20"/>
                                    </w:rPr>
                                  </w:pPr>
                                  <w:r w:rsidRPr="004E32A2">
                                    <w:rPr>
                                      <w:sz w:val="20"/>
                                      <w:szCs w:val="20"/>
                                    </w:rPr>
                                    <w:t xml:space="preserve"> začíná vyhledávat důvody pro absenci ve škole;  </w:t>
                                  </w:r>
                                </w:p>
                                <w:p w:rsidR="00690A98" w:rsidRPr="004E32A2" w:rsidRDefault="00690A98">
                                  <w:pPr>
                                    <w:pStyle w:val="Default"/>
                                    <w:rPr>
                                      <w:sz w:val="22"/>
                                      <w:szCs w:val="22"/>
                                    </w:rPr>
                                  </w:pPr>
                                  <w:r w:rsidRPr="004E32A2">
                                    <w:rPr>
                                      <w:sz w:val="22"/>
                                      <w:szCs w:val="22"/>
                                    </w:rPr>
                                    <w:t xml:space="preserve"> odřeniny, modřiny, škrábance nebo řezné rány, které nedovede uspokojivě vysvětlit.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měli všímat především těchto možn••ch signálů šikanování:</w:t>
                                  </w: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za dítětem nepřicházejí domů spolužáci nebo jiní kamarádi;  </w:t>
                                  </w:r>
                                </w:p>
                                <w:p w:rsidR="00690A98" w:rsidRPr="004E32A2" w:rsidRDefault="00690A98">
                                  <w:pPr>
                                    <w:pStyle w:val="Default"/>
                                    <w:rPr>
                                      <w:sz w:val="20"/>
                                      <w:szCs w:val="20"/>
                                    </w:rPr>
                                  </w:pPr>
                                  <w:r w:rsidRPr="004E32A2">
                                    <w:rPr>
                                      <w:sz w:val="20"/>
                                      <w:szCs w:val="20"/>
                                    </w:rPr>
                                    <w:t xml:space="preserve"> dítě nemá kamaráda, s nímž by trávilo volný čas, s nímž by si telefonovalo apod.; </w:t>
                                  </w:r>
                                </w:p>
                                <w:p w:rsidR="00690A98" w:rsidRPr="004E32A2" w:rsidRDefault="00690A98">
                                  <w:pPr>
                                    <w:pStyle w:val="Default"/>
                                    <w:rPr>
                                      <w:sz w:val="20"/>
                                      <w:szCs w:val="20"/>
                                    </w:rPr>
                                  </w:pPr>
                                  <w:r w:rsidRPr="004E32A2">
                                    <w:rPr>
                                      <w:sz w:val="20"/>
                                      <w:szCs w:val="20"/>
                                    </w:rPr>
                                    <w:t xml:space="preserve"> dítě není zváno na návštěvu k jiným dětem;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690A98" w:rsidRPr="004E32A2" w:rsidRDefault="00690A98">
                                  <w:pPr>
                                    <w:pStyle w:val="Default"/>
                                    <w:rPr>
                                      <w:sz w:val="20"/>
                                      <w:szCs w:val="20"/>
                                    </w:rPr>
                                  </w:pPr>
                                  <w:r w:rsidRPr="004E32A2">
                                    <w:rPr>
                                      <w:sz w:val="20"/>
                                      <w:szCs w:val="20"/>
                                    </w:rPr>
                                    <w:t xml:space="preserve"> dítě nechodí do školy a ze školy nejkratší cestou, případně střídá různé cesty, prosí o odvoz autem;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690A98" w:rsidRPr="004E32A2" w:rsidRDefault="00690A98">
                                  <w:pPr>
                                    <w:pStyle w:val="Default"/>
                                    <w:rPr>
                                      <w:sz w:val="20"/>
                                      <w:szCs w:val="20"/>
                                    </w:rPr>
                                  </w:pPr>
                                  <w:r w:rsidRPr="004E32A2">
                                    <w:rPr>
                                      <w:sz w:val="20"/>
                                      <w:szCs w:val="20"/>
                                    </w:rPr>
                                    <w:t xml:space="preserve"> usíná s pláčem, má neklidný spánek, křičí ze snu, např. "Nechte mě!";  </w:t>
                                  </w:r>
                                </w:p>
                                <w:p w:rsidR="00690A98" w:rsidRPr="004E32A2" w:rsidRDefault="00690A98">
                                  <w:pPr>
                                    <w:pStyle w:val="Default"/>
                                    <w:rPr>
                                      <w:sz w:val="20"/>
                                      <w:szCs w:val="20"/>
                                    </w:rPr>
                                  </w:pPr>
                                  <w:r w:rsidRPr="004E32A2">
                                    <w:rPr>
                                      <w:sz w:val="20"/>
                                      <w:szCs w:val="20"/>
                                    </w:rPr>
                                    <w:t xml:space="preserve"> dítě ztrácí zájem o učení a schopnost soustředit se na ně;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b••vá doma smutné či apatické nebo se objevují v••kyvy nálad;   </w:t>
                                  </w:r>
                                </w:p>
                                <w:p w:rsidR="00690A98" w:rsidRPr="004E32A2" w:rsidRDefault="00690A98">
                                  <w:pPr>
                                    <w:pStyle w:val="Default"/>
                                    <w:rPr>
                                      <w:sz w:val="20"/>
                                      <w:szCs w:val="20"/>
                                    </w:rPr>
                                  </w:pPr>
                                  <w:r w:rsidRPr="004E32A2">
                                    <w:rPr>
                                      <w:sz w:val="20"/>
                                      <w:szCs w:val="20"/>
                                    </w:rPr>
                                    <w:t xml:space="preserve"> zmínky o možné sebevraždě;  </w:t>
                                  </w:r>
                                </w:p>
                                <w:p w:rsidR="00690A98" w:rsidRPr="004E32A2" w:rsidRDefault="00690A98">
                                  <w:pPr>
                                    <w:pStyle w:val="Default"/>
                                    <w:rPr>
                                      <w:sz w:val="20"/>
                                      <w:szCs w:val="20"/>
                                    </w:rPr>
                                  </w:pPr>
                                  <w:r w:rsidRPr="004E32A2">
                                    <w:rPr>
                                      <w:sz w:val="20"/>
                                      <w:szCs w:val="20"/>
                                    </w:rPr>
                                    <w:t xml:space="preserve"> odmítá svěřit se s tím, co ho trápí;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pPr>
                                    <w:pStyle w:val="Default"/>
                                    <w:rPr>
                                      <w:sz w:val="20"/>
                                      <w:szCs w:val="20"/>
                                    </w:rPr>
                                  </w:pPr>
                                  <w:r w:rsidRPr="004E32A2">
                                    <w:rPr>
                                      <w:sz w:val="20"/>
                                      <w:szCs w:val="20"/>
                                    </w:rPr>
                                    <w:t xml:space="preserve"> dítě nápadně často hlásí ztrátu osobních věcí;  </w:t>
                                  </w:r>
                                </w:p>
                                <w:p w:rsidR="00690A98" w:rsidRPr="004E32A2" w:rsidRDefault="00690A98">
                                  <w:pPr>
                                    <w:pStyle w:val="Default"/>
                                    <w:rPr>
                                      <w:sz w:val="20"/>
                                      <w:szCs w:val="20"/>
                                    </w:rPr>
                                  </w:pPr>
                                  <w:r w:rsidRPr="004E32A2">
                                    <w:rPr>
                                      <w:sz w:val="20"/>
                                      <w:szCs w:val="20"/>
                                    </w:rPr>
                                    <w:t xml:space="preserve"> dítě je neobvykle, nečekaně agresivní k sourozencům nebo jiným dětem, projevuje i zlobu vůči rodičům;  </w:t>
                                  </w:r>
                                </w:p>
                                <w:p w:rsidR="00690A98" w:rsidRPr="004E32A2" w:rsidRDefault="00690A98">
                                  <w:pPr>
                                    <w:pStyle w:val="Default"/>
                                    <w:rPr>
                                      <w:sz w:val="20"/>
                                      <w:szCs w:val="20"/>
                                    </w:rPr>
                                  </w:pPr>
                                  <w:r w:rsidRPr="004E32A2">
                                    <w:rPr>
                                      <w:sz w:val="20"/>
                                      <w:szCs w:val="20"/>
                                    </w:rPr>
                                    <w:t xml:space="preserve"> 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F579FF" w:rsidTr="00690A98">
                              <w:tblPrEx>
                                <w:tblCellMar>
                                  <w:top w:w="0" w:type="dxa"/>
                                  <w:bottom w:w="0" w:type="dxa"/>
                                </w:tblCellMar>
                              </w:tblPrEx>
                              <w:trPr>
                                <w:wAfter w:w="6614" w:type="dxa"/>
                                <w:trHeight w:val="80"/>
                              </w:trPr>
                              <w:tc>
                                <w:tcPr>
                                  <w:tcW w:w="9834" w:type="dxa"/>
                                </w:tcPr>
                                <w:p w:rsidR="00690A98" w:rsidRPr="004E32A2" w:rsidRDefault="00690A98"/>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bl>
                          <w:p w:rsidR="00690A98" w:rsidRPr="00EB68C4" w:rsidRDefault="00690A98" w:rsidP="00690A98">
                            <w:pPr>
                              <w:rPr>
                                <w:vanish/>
                              </w:rPr>
                            </w:pPr>
                          </w:p>
                          <w:tbl>
                            <w:tblPr>
                              <w:tblW w:w="16448" w:type="dxa"/>
                              <w:tblLayout w:type="fixed"/>
                              <w:tblLook w:val="0000" w:firstRow="0" w:lastRow="0" w:firstColumn="0" w:lastColumn="0" w:noHBand="0" w:noVBand="0"/>
                            </w:tblPr>
                            <w:tblGrid>
                              <w:gridCol w:w="9834"/>
                            </w:tblGrid>
                            <w:tr w:rsidTr="00690A98">
                              <w:tblPrEx>
                                <w:tblCellMar>
                                  <w:top w:w="0" w:type="dxa"/>
                                  <w:bottom w:w="0" w:type="dxa"/>
                                </w:tblCellMar>
                              </w:tblPrEx>
                              <w:trPr>
                                <w:wAfter w:w="6614" w:type="dxa"/>
                                <w:trHeight w:val="80"/>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Default="00690A98"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tc>
                            </w:tr>
                          </w:tbl>
                          <w:p w:rsidR="00690A98" w:rsidRDefault="00690A98">
                            <w:r w:rsidRPr="004E32A2">
                              <w:t xml:space="preserve">odřeniny, modřiny, škrábance nebo řezné rány, které nedovede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8" type="#_x0000_t202" style="position:absolute;margin-left:40.5pt;margin-top:87.75pt;width:482.25pt;height:69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" o:allowincell="f" filled="f" stroked="f">
                <v:textbox>
                  <w:txbxContent>
                    <w:tbl>
                      <w:tblPr>
                        <w:tblW w:w="16448" w:type="dxa"/>
                        <w:tblLayout w:type="fixed"/>
                        <w:tblLook w:val="0000" w:firstRow="0" w:lastRow="0" w:firstColumn="0" w:lastColumn="0" w:noHBand="0" w:noVBand="0"/>
                      </w:tblPr>
                      <w:tblGrid>
                        <w:gridCol w:w="9834"/>
                      </w:tblGrid>
                      <w:tr w:rsidR="00690A98" w:rsidRPr="00F579FF" w:rsidTr="00690A98">
                        <w:tblPrEx>
                          <w:tblCellMar>
                            <w:top w:w="0" w:type="dxa"/>
                            <w:bottom w:w="0" w:type="dxa"/>
                          </w:tblCellMar>
                        </w:tblPrEx>
                        <w:trPr>
                          <w:wAfter w:w="6614" w:type="dxa"/>
                          <w:trHeight w:val="80"/>
                        </w:trPr>
                        <w:tc>
                          <w:tcPr>
                            <w:tcW w:w="9834" w:type="dxa"/>
                          </w:tcPr>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059"/>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Pr="00414F02" w:rsidRDefault="00690A98" w:rsidP="00690A98">
                            <w:pPr>
                              <w:pStyle w:val="Default"/>
                              <w:widowControl w:val="0"/>
                              <w:numPr>
                                <w:ilvl w:val="0"/>
                                <w:numId w:val="25"/>
                              </w:numPr>
                              <w:rPr>
                                <w:sz w:val="20"/>
                                <w:szCs w:val="20"/>
                              </w:rPr>
                            </w:pPr>
                            <w:r w:rsidRPr="00414F02">
                              <w:rPr>
                                <w:sz w:val="20"/>
                                <w:szCs w:val="20"/>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690A98" w:rsidRPr="00211F47" w:rsidRDefault="00690A98" w:rsidP="00690A98">
                            <w:pPr>
                              <w:pStyle w:val="Default"/>
                              <w:widowControl w:val="0"/>
                              <w:numPr>
                                <w:ilvl w:val="0"/>
                                <w:numId w:val="24"/>
                              </w:numPr>
                              <w:rPr>
                                <w:sz w:val="20"/>
                                <w:szCs w:val="20"/>
                              </w:rPr>
                            </w:pPr>
                            <w:r w:rsidRPr="00211F47">
                              <w:rPr>
                                <w:sz w:val="20"/>
                                <w:szCs w:val="20"/>
                              </w:rPr>
                              <w:t xml:space="preserve">odřeniny, modřiny, škrábance nebo řezné rány, které nedovede uspokojivě vysvětlit.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6614" w:type="dxa"/>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ztráta chuti k jídlu;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690A98" w:rsidRPr="004E32A2" w:rsidRDefault="00690A98" w:rsidP="00690A98">
                            <w:pPr>
                              <w:pStyle w:val="Default"/>
                              <w:widowControl w:val="0"/>
                              <w:numPr>
                                <w:ilvl w:val="0"/>
                                <w:numId w:val="24"/>
                              </w:numPr>
                              <w:rPr>
                                <w:sz w:val="20"/>
                                <w:szCs w:val="20"/>
                              </w:rPr>
                            </w:pPr>
                            <w:r>
                              <w:rPr>
                                <w:sz w:val="20"/>
                                <w:szCs w:val="20"/>
                              </w:rPr>
                              <w:t>dítě bý</w:t>
                            </w:r>
                            <w:r w:rsidRPr="004E32A2">
                              <w:rPr>
                                <w:sz w:val="20"/>
                                <w:szCs w:val="20"/>
                              </w:rPr>
                              <w:t xml:space="preserve">vá doma smutné </w:t>
                            </w:r>
                            <w:r>
                              <w:rPr>
                                <w:sz w:val="20"/>
                                <w:szCs w:val="20"/>
                              </w:rPr>
                              <w:t>či apatické nebo se objevují vý</w:t>
                            </w:r>
                            <w:r w:rsidRPr="004E32A2">
                              <w:rPr>
                                <w:sz w:val="20"/>
                                <w:szCs w:val="20"/>
                              </w:rPr>
                              <w:t xml:space="preserve">kyvy nálad;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zmínky o možné sebevraždě;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svěřit se s tím, co ho trápí;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své zdravotní obtíže může přehánět, případně i simulovat (manipulace s teploměrem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se vyhýbá docházce do školy;  </w:t>
                            </w:r>
                          </w:p>
                          <w:p w:rsidR="00690A98" w:rsidRPr="004E32A2" w:rsidRDefault="00690A98" w:rsidP="00690A98">
                            <w:pPr>
                              <w:pStyle w:val="Default"/>
                              <w:widowControl w:val="0"/>
                              <w:numPr>
                                <w:ilvl w:val="0"/>
                                <w:numId w:val="24"/>
                              </w:numPr>
                              <w:rPr>
                                <w:sz w:val="22"/>
                                <w:szCs w:val="22"/>
                              </w:rPr>
                            </w:pPr>
                            <w:r w:rsidRPr="00211F47">
                              <w:rPr>
                                <w:sz w:val="20"/>
                                <w:szCs w:val="20"/>
                              </w:rPr>
                              <w:t>dítě se zdržuje doma více, než mělo ve zvyku</w:t>
                            </w:r>
                            <w:r w:rsidRPr="004E32A2">
                              <w:rPr>
                                <w:sz w:val="22"/>
                                <w:szCs w:val="22"/>
                              </w:rPr>
                              <w:t xml:space="preserve">.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6614" w:type="dxa"/>
                          <w:trHeight w:val="1686"/>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059"/>
                        </w:trPr>
                        <w:tc>
                          <w:tcPr>
                            <w:tcW w:w="9834" w:type="dxa"/>
                          </w:tcPr>
                          <w:p w:rsidR="00690A98" w:rsidRPr="004E32A2" w:rsidRDefault="00690A98">
                            <w:pPr>
                              <w:pStyle w:val="Default"/>
                              <w:rPr>
                                <w:sz w:val="20"/>
                                <w:szCs w:val="20"/>
                              </w:rPr>
                            </w:pPr>
                            <w:r w:rsidRPr="004E32A2">
                              <w:rPr>
                                <w:b/>
                                <w:bCs/>
                                <w:sz w:val="20"/>
                                <w:szCs w:val="20"/>
                              </w:rPr>
                              <w:t xml:space="preserve">Nepřímé varovné signály šikanování mohou b••t např.: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690A98" w:rsidRPr="004E32A2" w:rsidRDefault="00690A98">
                            <w:pPr>
                              <w:pStyle w:val="Default"/>
                              <w:rPr>
                                <w:sz w:val="20"/>
                                <w:szCs w:val="20"/>
                              </w:rPr>
                            </w:pPr>
                            <w:r w:rsidRPr="004E32A2">
                              <w:rPr>
                                <w:sz w:val="20"/>
                                <w:szCs w:val="20"/>
                              </w:rPr>
                              <w:t xml:space="preserve"> při týmových sportech bývá jedinec volen do družstva mezi posledními;  </w:t>
                            </w:r>
                          </w:p>
                          <w:p w:rsidR="00690A98" w:rsidRPr="004E32A2" w:rsidRDefault="00690A98">
                            <w:pPr>
                              <w:pStyle w:val="Default"/>
                              <w:rPr>
                                <w:sz w:val="20"/>
                                <w:szCs w:val="20"/>
                              </w:rPr>
                            </w:pPr>
                            <w:r w:rsidRPr="004E32A2">
                              <w:rPr>
                                <w:sz w:val="20"/>
                                <w:szCs w:val="20"/>
                              </w:rPr>
                              <w:t xml:space="preserve"> při přestávkách vyhledává blízkost učitelů;  </w:t>
                            </w:r>
                          </w:p>
                          <w:p w:rsidR="00690A98" w:rsidRPr="004E32A2" w:rsidRDefault="00690A98">
                            <w:pPr>
                              <w:pStyle w:val="Default"/>
                              <w:rPr>
                                <w:sz w:val="20"/>
                                <w:szCs w:val="20"/>
                              </w:rPr>
                            </w:pPr>
                            <w:r w:rsidRPr="004E32A2">
                              <w:rPr>
                                <w:sz w:val="20"/>
                                <w:szCs w:val="20"/>
                              </w:rPr>
                              <w:t xml:space="preserve"> má-li žák promluvit před třídou, je nejistý, ustrašený;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690A98" w:rsidRPr="004E32A2" w:rsidRDefault="00690A98">
                            <w:pPr>
                              <w:pStyle w:val="Default"/>
                              <w:rPr>
                                <w:sz w:val="20"/>
                                <w:szCs w:val="20"/>
                              </w:rPr>
                            </w:pPr>
                            <w:r w:rsidRPr="004E32A2">
                              <w:rPr>
                                <w:sz w:val="20"/>
                                <w:szCs w:val="20"/>
                              </w:rPr>
                              <w:t xml:space="preserve"> jeho školní prospěch se někdy náhle a nevysvětlitelně zhoršuje;  </w:t>
                            </w:r>
                          </w:p>
                          <w:p w:rsidR="00690A98" w:rsidRPr="004E32A2" w:rsidRDefault="00690A98">
                            <w:pPr>
                              <w:pStyle w:val="Default"/>
                              <w:rPr>
                                <w:sz w:val="20"/>
                                <w:szCs w:val="20"/>
                              </w:rPr>
                            </w:pPr>
                            <w:r w:rsidRPr="004E32A2">
                              <w:rPr>
                                <w:sz w:val="20"/>
                                <w:szCs w:val="20"/>
                              </w:rPr>
                              <w:t xml:space="preserve"> jeho věci jsou poškozené nebo znečištěné, případně rozházené;  </w:t>
                            </w:r>
                          </w:p>
                          <w:p w:rsidR="00690A98" w:rsidRPr="004E32A2" w:rsidRDefault="00690A98">
                            <w:pPr>
                              <w:pStyle w:val="Default"/>
                              <w:rPr>
                                <w:sz w:val="20"/>
                                <w:szCs w:val="20"/>
                              </w:rPr>
                            </w:pPr>
                            <w:r w:rsidRPr="004E32A2">
                              <w:rPr>
                                <w:sz w:val="20"/>
                                <w:szCs w:val="20"/>
                              </w:rPr>
                              <w:t xml:space="preserve"> zašpiněný nebo poškozený oděv;  </w:t>
                            </w:r>
                          </w:p>
                          <w:p w:rsidR="00690A98" w:rsidRPr="004E32A2" w:rsidRDefault="00690A98">
                            <w:pPr>
                              <w:pStyle w:val="Default"/>
                              <w:rPr>
                                <w:sz w:val="20"/>
                                <w:szCs w:val="20"/>
                              </w:rPr>
                            </w:pPr>
                            <w:r w:rsidRPr="004E32A2">
                              <w:rPr>
                                <w:sz w:val="20"/>
                                <w:szCs w:val="20"/>
                              </w:rPr>
                              <w:t xml:space="preserve"> stále postrádá nějaké své věci;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690A98" w:rsidRPr="004E32A2" w:rsidRDefault="00690A98">
                            <w:pPr>
                              <w:pStyle w:val="Default"/>
                              <w:rPr>
                                <w:sz w:val="20"/>
                                <w:szCs w:val="20"/>
                              </w:rPr>
                            </w:pPr>
                            <w:r w:rsidRPr="004E32A2">
                              <w:rPr>
                                <w:sz w:val="20"/>
                                <w:szCs w:val="20"/>
                              </w:rPr>
                              <w:t xml:space="preserve"> mění svoji pravidelnou cestu do školy a ze školy;  </w:t>
                            </w:r>
                          </w:p>
                          <w:p w:rsidR="00690A98" w:rsidRPr="004E32A2" w:rsidRDefault="00690A98">
                            <w:pPr>
                              <w:pStyle w:val="Default"/>
                              <w:rPr>
                                <w:sz w:val="20"/>
                                <w:szCs w:val="20"/>
                              </w:rPr>
                            </w:pPr>
                            <w:r w:rsidRPr="004E32A2">
                              <w:rPr>
                                <w:sz w:val="20"/>
                                <w:szCs w:val="20"/>
                              </w:rPr>
                              <w:t xml:space="preserve"> začíná vyhledávat důvody pro absenci ve škole;  </w:t>
                            </w:r>
                          </w:p>
                          <w:p w:rsidR="00690A98" w:rsidRPr="004E32A2" w:rsidRDefault="00690A98">
                            <w:pPr>
                              <w:pStyle w:val="Default"/>
                              <w:rPr>
                                <w:sz w:val="22"/>
                                <w:szCs w:val="22"/>
                              </w:rPr>
                            </w:pPr>
                            <w:r w:rsidRPr="004E32A2">
                              <w:rPr>
                                <w:sz w:val="22"/>
                                <w:szCs w:val="22"/>
                              </w:rPr>
                              <w:t xml:space="preserve"> odřeniny, modřiny, škrábance nebo řezné rány, které nedovede uspokojivě vysvětlit.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měli všímat především těchto možn••ch signálů šikanování:</w:t>
                            </w: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za dítětem nepřicházejí domů spolužáci nebo jiní kamarádi;  </w:t>
                            </w:r>
                          </w:p>
                          <w:p w:rsidR="00690A98" w:rsidRPr="004E32A2" w:rsidRDefault="00690A98">
                            <w:pPr>
                              <w:pStyle w:val="Default"/>
                              <w:rPr>
                                <w:sz w:val="20"/>
                                <w:szCs w:val="20"/>
                              </w:rPr>
                            </w:pPr>
                            <w:r w:rsidRPr="004E32A2">
                              <w:rPr>
                                <w:sz w:val="20"/>
                                <w:szCs w:val="20"/>
                              </w:rPr>
                              <w:t xml:space="preserve"> dítě nemá kamaráda, s nímž by trávilo volný čas, s nímž by si telefonovalo apod.; </w:t>
                            </w:r>
                          </w:p>
                          <w:p w:rsidR="00690A98" w:rsidRPr="004E32A2" w:rsidRDefault="00690A98">
                            <w:pPr>
                              <w:pStyle w:val="Default"/>
                              <w:rPr>
                                <w:sz w:val="20"/>
                                <w:szCs w:val="20"/>
                              </w:rPr>
                            </w:pPr>
                            <w:r w:rsidRPr="004E32A2">
                              <w:rPr>
                                <w:sz w:val="20"/>
                                <w:szCs w:val="20"/>
                              </w:rPr>
                              <w:t xml:space="preserve"> dítě není zváno na návštěvu k jiným dětem;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690A98" w:rsidRPr="004E32A2" w:rsidRDefault="00690A98">
                            <w:pPr>
                              <w:pStyle w:val="Default"/>
                              <w:rPr>
                                <w:sz w:val="20"/>
                                <w:szCs w:val="20"/>
                              </w:rPr>
                            </w:pPr>
                            <w:r w:rsidRPr="004E32A2">
                              <w:rPr>
                                <w:sz w:val="20"/>
                                <w:szCs w:val="20"/>
                              </w:rPr>
                              <w:t xml:space="preserve"> dítě nechodí do školy a ze školy nejkratší cestou, případně střídá různé cesty, prosí o odvoz autem;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690A98" w:rsidRPr="004E32A2" w:rsidRDefault="00690A98">
                            <w:pPr>
                              <w:pStyle w:val="Default"/>
                              <w:rPr>
                                <w:sz w:val="20"/>
                                <w:szCs w:val="20"/>
                              </w:rPr>
                            </w:pPr>
                            <w:r w:rsidRPr="004E32A2">
                              <w:rPr>
                                <w:sz w:val="20"/>
                                <w:szCs w:val="20"/>
                              </w:rPr>
                              <w:t xml:space="preserve"> usíná s pláčem, má neklidný spánek, křičí ze snu, např. "Nechte mě!";  </w:t>
                            </w:r>
                          </w:p>
                          <w:p w:rsidR="00690A98" w:rsidRPr="004E32A2" w:rsidRDefault="00690A98">
                            <w:pPr>
                              <w:pStyle w:val="Default"/>
                              <w:rPr>
                                <w:sz w:val="20"/>
                                <w:szCs w:val="20"/>
                              </w:rPr>
                            </w:pPr>
                            <w:r w:rsidRPr="004E32A2">
                              <w:rPr>
                                <w:sz w:val="20"/>
                                <w:szCs w:val="20"/>
                              </w:rPr>
                              <w:t xml:space="preserve"> dítě ztrácí zájem o učení a schopnost soustředit se na ně;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b••vá doma smutné či apatické nebo se objevují v••kyvy nálad;   </w:t>
                            </w:r>
                          </w:p>
                          <w:p w:rsidR="00690A98" w:rsidRPr="004E32A2" w:rsidRDefault="00690A98">
                            <w:pPr>
                              <w:pStyle w:val="Default"/>
                              <w:rPr>
                                <w:sz w:val="20"/>
                                <w:szCs w:val="20"/>
                              </w:rPr>
                            </w:pPr>
                            <w:r w:rsidRPr="004E32A2">
                              <w:rPr>
                                <w:sz w:val="20"/>
                                <w:szCs w:val="20"/>
                              </w:rPr>
                              <w:t xml:space="preserve"> zmínky o možné sebevraždě;  </w:t>
                            </w:r>
                          </w:p>
                          <w:p w:rsidR="00690A98" w:rsidRPr="004E32A2" w:rsidRDefault="00690A98">
                            <w:pPr>
                              <w:pStyle w:val="Default"/>
                              <w:rPr>
                                <w:sz w:val="20"/>
                                <w:szCs w:val="20"/>
                              </w:rPr>
                            </w:pPr>
                            <w:r w:rsidRPr="004E32A2">
                              <w:rPr>
                                <w:sz w:val="20"/>
                                <w:szCs w:val="20"/>
                              </w:rPr>
                              <w:t xml:space="preserve"> odmítá svěřit se s tím, co ho trápí;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pPr>
                              <w:pStyle w:val="Default"/>
                              <w:rPr>
                                <w:sz w:val="20"/>
                                <w:szCs w:val="20"/>
                              </w:rPr>
                            </w:pPr>
                            <w:r w:rsidRPr="004E32A2">
                              <w:rPr>
                                <w:sz w:val="20"/>
                                <w:szCs w:val="20"/>
                              </w:rPr>
                              <w:t xml:space="preserve"> dítě nápadně často hlásí ztrátu osobních věcí;  </w:t>
                            </w:r>
                          </w:p>
                          <w:p w:rsidR="00690A98" w:rsidRPr="004E32A2" w:rsidRDefault="00690A98">
                            <w:pPr>
                              <w:pStyle w:val="Default"/>
                              <w:rPr>
                                <w:sz w:val="20"/>
                                <w:szCs w:val="20"/>
                              </w:rPr>
                            </w:pPr>
                            <w:r w:rsidRPr="004E32A2">
                              <w:rPr>
                                <w:sz w:val="20"/>
                                <w:szCs w:val="20"/>
                              </w:rPr>
                              <w:t xml:space="preserve"> dítě je neobvykle, nečekaně agresivní k sourozencům nebo jiným dětem, projevuje i zlobu vůči rodičům;  </w:t>
                            </w:r>
                          </w:p>
                          <w:p w:rsidR="00690A98" w:rsidRPr="004E32A2" w:rsidRDefault="00690A98">
                            <w:pPr>
                              <w:pStyle w:val="Default"/>
                              <w:rPr>
                                <w:sz w:val="20"/>
                                <w:szCs w:val="20"/>
                              </w:rPr>
                            </w:pPr>
                            <w:r w:rsidRPr="004E32A2">
                              <w:rPr>
                                <w:sz w:val="20"/>
                                <w:szCs w:val="20"/>
                              </w:rPr>
                              <w:t xml:space="preserve"> 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F579FF" w:rsidTr="00690A98">
                        <w:tblPrEx>
                          <w:tblCellMar>
                            <w:top w:w="0" w:type="dxa"/>
                            <w:bottom w:w="0" w:type="dxa"/>
                          </w:tblCellMar>
                        </w:tblPrEx>
                        <w:trPr>
                          <w:wAfter w:w="6614" w:type="dxa"/>
                          <w:trHeight w:val="80"/>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059"/>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Default="00690A98"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p w:rsidR="00690A98" w:rsidRPr="004E32A2" w:rsidRDefault="00690A98" w:rsidP="00690A98">
                            <w:pPr>
                              <w:pStyle w:val="Default"/>
                              <w:widowControl w:val="0"/>
                              <w:numPr>
                                <w:ilvl w:val="0"/>
                                <w:numId w:val="24"/>
                              </w:numPr>
                              <w:rPr>
                                <w:sz w:val="22"/>
                                <w:szCs w:val="22"/>
                              </w:rPr>
                            </w:pPr>
                            <w:r w:rsidRPr="004E32A2">
                              <w:rPr>
                                <w:sz w:val="22"/>
                                <w:szCs w:val="22"/>
                              </w:rPr>
                              <w:t xml:space="preserve">odřeniny, modřiny, škrábance nebo řezné rány, které nedovede uspokojivě vysvětlit.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6614" w:type="dxa"/>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w:t>
                            </w:r>
                            <w:r>
                              <w:rPr>
                                <w:b/>
                                <w:bCs/>
                                <w:sz w:val="20"/>
                                <w:szCs w:val="20"/>
                              </w:rPr>
                              <w:t>i všímat především těchto možný</w:t>
                            </w:r>
                            <w:r w:rsidRPr="004E32A2">
                              <w:rPr>
                                <w:b/>
                                <w:bCs/>
                                <w:sz w:val="20"/>
                                <w:szCs w:val="20"/>
                              </w:rPr>
                              <w:t>ch signálů šikanování:</w:t>
                            </w:r>
                            <w:r w:rsidRPr="004E32A2">
                              <w:rPr>
                                <w:sz w:val="20"/>
                                <w:szCs w:val="20"/>
                              </w:rPr>
                              <w:t xml:space="preserv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 dítětem nepřicházejí domů spolužáci nebo jiní kamarádi;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nemá kamaráda, s nímž by trávilo volný čas, s nímž by si telefonovalo apod.;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není zváno na návštěvu k jiným dětem;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ztráta chuti k jídlu;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nechodí do školy a ze školy nejkratší cestou, případně střídá různé cesty, prosí o odvoz autem;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chodí domů ze školy hladové (agresoři mu berou svačinu nebo peníze na svačinu); </w:t>
                            </w:r>
                          </w:p>
                          <w:p w:rsidR="00690A98" w:rsidRPr="004E32A2" w:rsidRDefault="00690A98" w:rsidP="00690A98">
                            <w:pPr>
                              <w:pStyle w:val="Default"/>
                              <w:widowControl w:val="0"/>
                              <w:numPr>
                                <w:ilvl w:val="0"/>
                                <w:numId w:val="24"/>
                              </w:numPr>
                              <w:rPr>
                                <w:sz w:val="20"/>
                                <w:szCs w:val="20"/>
                              </w:rPr>
                            </w:pPr>
                            <w:r w:rsidRPr="004E32A2">
                              <w:rPr>
                                <w:sz w:val="20"/>
                                <w:szCs w:val="20"/>
                              </w:rPr>
                              <w:t xml:space="preserve">usíná s pláčem, má neklidný spánek, křičí ze snu, např. "Nechte mě!";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ztrácí zájem o učení a schopnost soustředit se na ně;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b••vá doma smutné či apatické nebo se objevují v••kyvy nálad;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zmínky o možné sebevraždě;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svěřit se s tím, co ho trápí;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nápadně často hlásí ztrátu osobních věcí;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je neobvykle, nečekaně agresivní k sourozencům nebo jiným dětem, projevuje i zlobu vůči rodičům;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4E32A2" w:rsidTr="00690A98">
                        <w:tblPrEx>
                          <w:tblCellMar>
                            <w:top w:w="0" w:type="dxa"/>
                            <w:bottom w:w="0" w:type="dxa"/>
                          </w:tblCellMar>
                        </w:tblPrEx>
                        <w:trPr>
                          <w:wAfter w:w="6614" w:type="dxa"/>
                          <w:trHeight w:val="1686"/>
                        </w:trPr>
                        <w:tc>
                          <w:tcPr>
                            <w:tcW w:w="9834" w:type="dxa"/>
                          </w:tcPr>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059"/>
                        </w:trPr>
                        <w:tc>
                          <w:tcPr>
                            <w:tcW w:w="9834" w:type="dxa"/>
                          </w:tcPr>
                          <w:p w:rsidR="00690A98" w:rsidRPr="004E32A2" w:rsidRDefault="00690A98">
                            <w:pPr>
                              <w:pStyle w:val="Default"/>
                              <w:rPr>
                                <w:sz w:val="20"/>
                                <w:szCs w:val="20"/>
                              </w:rPr>
                            </w:pPr>
                            <w:r w:rsidRPr="004E32A2">
                              <w:rPr>
                                <w:b/>
                                <w:bCs/>
                                <w:sz w:val="20"/>
                                <w:szCs w:val="20"/>
                              </w:rPr>
                              <w:t xml:space="preserve">Nepřímé varovné signály šikanování mohou b••t např.: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žák je o přestávkách často osamocen••, ostatní o něj nejeví zájem, nemá kamarády;  </w:t>
                            </w:r>
                          </w:p>
                          <w:p w:rsidR="00690A98" w:rsidRPr="004E32A2" w:rsidRDefault="00690A98">
                            <w:pPr>
                              <w:pStyle w:val="Default"/>
                              <w:rPr>
                                <w:sz w:val="20"/>
                                <w:szCs w:val="20"/>
                              </w:rPr>
                            </w:pPr>
                            <w:r w:rsidRPr="004E32A2">
                              <w:rPr>
                                <w:sz w:val="20"/>
                                <w:szCs w:val="20"/>
                              </w:rPr>
                              <w:t xml:space="preserve"> při týmových sportech bývá jedinec volen do družstva mezi posledními;  </w:t>
                            </w:r>
                          </w:p>
                          <w:p w:rsidR="00690A98" w:rsidRPr="004E32A2" w:rsidRDefault="00690A98">
                            <w:pPr>
                              <w:pStyle w:val="Default"/>
                              <w:rPr>
                                <w:sz w:val="20"/>
                                <w:szCs w:val="20"/>
                              </w:rPr>
                            </w:pPr>
                            <w:r w:rsidRPr="004E32A2">
                              <w:rPr>
                                <w:sz w:val="20"/>
                                <w:szCs w:val="20"/>
                              </w:rPr>
                              <w:t xml:space="preserve"> při přestávkách vyhledává blízkost učitelů;  </w:t>
                            </w:r>
                          </w:p>
                          <w:p w:rsidR="00690A98" w:rsidRPr="004E32A2" w:rsidRDefault="00690A98">
                            <w:pPr>
                              <w:pStyle w:val="Default"/>
                              <w:rPr>
                                <w:sz w:val="20"/>
                                <w:szCs w:val="20"/>
                              </w:rPr>
                            </w:pPr>
                            <w:r w:rsidRPr="004E32A2">
                              <w:rPr>
                                <w:sz w:val="20"/>
                                <w:szCs w:val="20"/>
                              </w:rPr>
                              <w:t xml:space="preserve"> má-li žák promluvit před třídou, je nejistý, ustrašený;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působí smutně, nešťastně, stísněně, mívá blízko k pláči;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stává se uzavřen••m;  </w:t>
                            </w:r>
                          </w:p>
                          <w:p w:rsidR="00690A98" w:rsidRPr="004E32A2" w:rsidRDefault="00690A98">
                            <w:pPr>
                              <w:pStyle w:val="Default"/>
                              <w:rPr>
                                <w:sz w:val="20"/>
                                <w:szCs w:val="20"/>
                              </w:rPr>
                            </w:pPr>
                            <w:r w:rsidRPr="004E32A2">
                              <w:rPr>
                                <w:sz w:val="20"/>
                                <w:szCs w:val="20"/>
                              </w:rPr>
                              <w:t xml:space="preserve"> jeho školní prospěch se někdy náhle a nevysvětlitelně zhoršuje;  </w:t>
                            </w:r>
                          </w:p>
                          <w:p w:rsidR="00690A98" w:rsidRPr="004E32A2" w:rsidRDefault="00690A98">
                            <w:pPr>
                              <w:pStyle w:val="Default"/>
                              <w:rPr>
                                <w:sz w:val="20"/>
                                <w:szCs w:val="20"/>
                              </w:rPr>
                            </w:pPr>
                            <w:r w:rsidRPr="004E32A2">
                              <w:rPr>
                                <w:sz w:val="20"/>
                                <w:szCs w:val="20"/>
                              </w:rPr>
                              <w:t xml:space="preserve"> jeho věci jsou poškozené nebo znečištěné, případně rozházené;  </w:t>
                            </w:r>
                          </w:p>
                          <w:p w:rsidR="00690A98" w:rsidRPr="004E32A2" w:rsidRDefault="00690A98">
                            <w:pPr>
                              <w:pStyle w:val="Default"/>
                              <w:rPr>
                                <w:sz w:val="20"/>
                                <w:szCs w:val="20"/>
                              </w:rPr>
                            </w:pPr>
                            <w:r w:rsidRPr="004E32A2">
                              <w:rPr>
                                <w:sz w:val="20"/>
                                <w:szCs w:val="20"/>
                              </w:rPr>
                              <w:t xml:space="preserve"> zašpiněný nebo poškozený oděv;  </w:t>
                            </w:r>
                          </w:p>
                          <w:p w:rsidR="00690A98" w:rsidRPr="004E32A2" w:rsidRDefault="00690A98">
                            <w:pPr>
                              <w:pStyle w:val="Default"/>
                              <w:rPr>
                                <w:sz w:val="20"/>
                                <w:szCs w:val="20"/>
                              </w:rPr>
                            </w:pPr>
                            <w:r w:rsidRPr="004E32A2">
                              <w:rPr>
                                <w:sz w:val="20"/>
                                <w:szCs w:val="20"/>
                              </w:rPr>
                              <w:t xml:space="preserve"> stále postrádá nějaké své věci;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odmítá vysvětlit poškození a ztráty věcí nebo používá nepravděpodobné v••mluvy;  </w:t>
                            </w:r>
                          </w:p>
                          <w:p w:rsidR="00690A98" w:rsidRPr="004E32A2" w:rsidRDefault="00690A98">
                            <w:pPr>
                              <w:pStyle w:val="Default"/>
                              <w:rPr>
                                <w:sz w:val="20"/>
                                <w:szCs w:val="20"/>
                              </w:rPr>
                            </w:pPr>
                            <w:r w:rsidRPr="004E32A2">
                              <w:rPr>
                                <w:sz w:val="20"/>
                                <w:szCs w:val="20"/>
                              </w:rPr>
                              <w:t xml:space="preserve"> mění svoji pravidelnou cestu do školy a ze školy;  </w:t>
                            </w:r>
                          </w:p>
                          <w:p w:rsidR="00690A98" w:rsidRPr="004E32A2" w:rsidRDefault="00690A98">
                            <w:pPr>
                              <w:pStyle w:val="Default"/>
                              <w:rPr>
                                <w:sz w:val="20"/>
                                <w:szCs w:val="20"/>
                              </w:rPr>
                            </w:pPr>
                            <w:r w:rsidRPr="004E32A2">
                              <w:rPr>
                                <w:sz w:val="20"/>
                                <w:szCs w:val="20"/>
                              </w:rPr>
                              <w:t xml:space="preserve"> začíná vyhledávat důvody pro absenci ve škole;  </w:t>
                            </w:r>
                          </w:p>
                          <w:p w:rsidR="00690A98" w:rsidRPr="004E32A2" w:rsidRDefault="00690A98">
                            <w:pPr>
                              <w:pStyle w:val="Default"/>
                              <w:rPr>
                                <w:sz w:val="22"/>
                                <w:szCs w:val="22"/>
                              </w:rPr>
                            </w:pPr>
                            <w:r w:rsidRPr="004E32A2">
                              <w:rPr>
                                <w:sz w:val="22"/>
                                <w:szCs w:val="22"/>
                              </w:rPr>
                              <w:t xml:space="preserve"> odřeniny, modřiny, škrábance nebo řezné rány, které nedovede uspokojivě vysvětlit.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r w:rsidR="00690A98" w:rsidRPr="004E32A2" w:rsidTr="00690A98">
                        <w:tblPrEx>
                          <w:tblCellMar>
                            <w:top w:w="0" w:type="dxa"/>
                            <w:bottom w:w="0" w:type="dxa"/>
                          </w:tblCellMar>
                        </w:tblPrEx>
                        <w:trPr>
                          <w:wAfter w:w="6614" w:type="dxa"/>
                          <w:trHeight w:val="2807"/>
                        </w:trPr>
                        <w:tc>
                          <w:tcPr>
                            <w:tcW w:w="9834" w:type="dxa"/>
                          </w:tcPr>
                          <w:p w:rsidR="00690A98" w:rsidRPr="004E32A2" w:rsidRDefault="00690A98">
                            <w:pPr>
                              <w:pStyle w:val="Default"/>
                              <w:rPr>
                                <w:sz w:val="20"/>
                                <w:szCs w:val="20"/>
                              </w:rPr>
                            </w:pPr>
                            <w:r w:rsidRPr="004E32A2">
                              <w:rPr>
                                <w:b/>
                                <w:bCs/>
                                <w:sz w:val="20"/>
                                <w:szCs w:val="20"/>
                              </w:rPr>
                              <w:t>Zákonní zástupci žáků by si měli všímat především těchto možn••ch signálů šikanování:</w:t>
                            </w:r>
                            <w:r w:rsidRPr="004E32A2">
                              <w:rPr>
                                <w:sz w:val="20"/>
                                <w:szCs w:val="20"/>
                              </w:rPr>
                              <w:t xml:space="preserve"> </w:t>
                            </w:r>
                          </w:p>
                          <w:p w:rsidR="00690A98" w:rsidRPr="004E32A2" w:rsidRDefault="00690A98">
                            <w:pPr>
                              <w:pStyle w:val="Default"/>
                              <w:rPr>
                                <w:sz w:val="20"/>
                                <w:szCs w:val="20"/>
                              </w:rPr>
                            </w:pPr>
                            <w:r w:rsidRPr="004E32A2">
                              <w:rPr>
                                <w:sz w:val="20"/>
                                <w:szCs w:val="20"/>
                              </w:rPr>
                              <w:t xml:space="preserve"> za dítětem nepřicházejí domů spolužáci nebo jiní kamarádi;  </w:t>
                            </w:r>
                          </w:p>
                          <w:p w:rsidR="00690A98" w:rsidRPr="004E32A2" w:rsidRDefault="00690A98">
                            <w:pPr>
                              <w:pStyle w:val="Default"/>
                              <w:rPr>
                                <w:sz w:val="20"/>
                                <w:szCs w:val="20"/>
                              </w:rPr>
                            </w:pPr>
                            <w:r w:rsidRPr="004E32A2">
                              <w:rPr>
                                <w:sz w:val="20"/>
                                <w:szCs w:val="20"/>
                              </w:rPr>
                              <w:t xml:space="preserve"> dítě nemá kamaráda, s nímž by trávilo volný čas, s nímž by si telefonovalo apod.; </w:t>
                            </w:r>
                          </w:p>
                          <w:p w:rsidR="00690A98" w:rsidRPr="004E32A2" w:rsidRDefault="00690A98">
                            <w:pPr>
                              <w:pStyle w:val="Default"/>
                              <w:rPr>
                                <w:sz w:val="20"/>
                                <w:szCs w:val="20"/>
                              </w:rPr>
                            </w:pPr>
                            <w:r w:rsidRPr="004E32A2">
                              <w:rPr>
                                <w:sz w:val="20"/>
                                <w:szCs w:val="20"/>
                              </w:rPr>
                              <w:t xml:space="preserve"> dítě není zváno na návštěvu k jiným dětem;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nechuť dítěte jít ráno do školy (zvláště když dříve mělo dítě školu rádo). Dítě odkládá odchod z domova, případně je na něm možno pozorovat i strach;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ztráta chuti k jídlu;  </w:t>
                            </w:r>
                          </w:p>
                          <w:p w:rsidR="00690A98" w:rsidRPr="004E32A2" w:rsidRDefault="00690A98">
                            <w:pPr>
                              <w:pStyle w:val="Default"/>
                              <w:rPr>
                                <w:sz w:val="20"/>
                                <w:szCs w:val="20"/>
                              </w:rPr>
                            </w:pPr>
                            <w:r w:rsidRPr="004E32A2">
                              <w:rPr>
                                <w:sz w:val="20"/>
                                <w:szCs w:val="20"/>
                              </w:rPr>
                              <w:t xml:space="preserve"> dítě nechodí do školy a ze školy nejkratší cestou, případně střídá různé cesty, prosí o odvoz autem;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chodí domů ze školy hladové (agresoři mu berou svačinu nebo peníze na svačinu); </w:t>
                            </w:r>
                          </w:p>
                          <w:p w:rsidR="00690A98" w:rsidRPr="004E32A2" w:rsidRDefault="00690A98">
                            <w:pPr>
                              <w:pStyle w:val="Default"/>
                              <w:rPr>
                                <w:sz w:val="20"/>
                                <w:szCs w:val="20"/>
                              </w:rPr>
                            </w:pPr>
                            <w:r w:rsidRPr="004E32A2">
                              <w:rPr>
                                <w:sz w:val="20"/>
                                <w:szCs w:val="20"/>
                              </w:rPr>
                              <w:t xml:space="preserve"> usíná s pláčem, má neklidný spánek, křičí ze snu, např. "Nechte mě!";  </w:t>
                            </w:r>
                          </w:p>
                          <w:p w:rsidR="00690A98" w:rsidRPr="004E32A2" w:rsidRDefault="00690A98">
                            <w:pPr>
                              <w:pStyle w:val="Default"/>
                              <w:rPr>
                                <w:sz w:val="20"/>
                                <w:szCs w:val="20"/>
                              </w:rPr>
                            </w:pPr>
                            <w:r w:rsidRPr="004E32A2">
                              <w:rPr>
                                <w:sz w:val="20"/>
                                <w:szCs w:val="20"/>
                              </w:rPr>
                              <w:t xml:space="preserve"> dítě ztrácí zájem o učení a schopnost soustředit se na ně;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b••vá doma smutné či apatické nebo se objevují v••kyvy nálad;   </w:t>
                            </w:r>
                          </w:p>
                          <w:p w:rsidR="00690A98" w:rsidRPr="004E32A2" w:rsidRDefault="00690A98">
                            <w:pPr>
                              <w:pStyle w:val="Default"/>
                              <w:rPr>
                                <w:sz w:val="20"/>
                                <w:szCs w:val="20"/>
                              </w:rPr>
                            </w:pPr>
                            <w:r w:rsidRPr="004E32A2">
                              <w:rPr>
                                <w:sz w:val="20"/>
                                <w:szCs w:val="20"/>
                              </w:rPr>
                              <w:t xml:space="preserve"> zmínky o možné sebevraždě;  </w:t>
                            </w:r>
                          </w:p>
                          <w:p w:rsidR="00690A98" w:rsidRPr="004E32A2" w:rsidRDefault="00690A98">
                            <w:pPr>
                              <w:pStyle w:val="Default"/>
                              <w:rPr>
                                <w:sz w:val="20"/>
                                <w:szCs w:val="20"/>
                              </w:rPr>
                            </w:pPr>
                            <w:r w:rsidRPr="004E32A2">
                              <w:rPr>
                                <w:sz w:val="20"/>
                                <w:szCs w:val="20"/>
                              </w:rPr>
                              <w:t xml:space="preserve"> odmítá svěřit se s tím, co ho trápí;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dítě žádá o peníze, přičemž udává nevěrohodné důvody (například opakovaně říká, že je ztratilo), případně doma krade peníze;  </w:t>
                            </w:r>
                          </w:p>
                          <w:p w:rsidR="00690A98" w:rsidRPr="004E32A2" w:rsidRDefault="00690A98">
                            <w:pPr>
                              <w:pStyle w:val="Default"/>
                              <w:rPr>
                                <w:sz w:val="20"/>
                                <w:szCs w:val="20"/>
                              </w:rPr>
                            </w:pPr>
                            <w:r w:rsidRPr="004E32A2">
                              <w:rPr>
                                <w:sz w:val="20"/>
                                <w:szCs w:val="20"/>
                              </w:rPr>
                              <w:t xml:space="preserve"> dítě nápadně často hlásí ztrátu osobních věcí;  </w:t>
                            </w:r>
                          </w:p>
                          <w:p w:rsidR="00690A98" w:rsidRPr="004E32A2" w:rsidRDefault="00690A98">
                            <w:pPr>
                              <w:pStyle w:val="Default"/>
                              <w:rPr>
                                <w:sz w:val="20"/>
                                <w:szCs w:val="20"/>
                              </w:rPr>
                            </w:pPr>
                            <w:r w:rsidRPr="004E32A2">
                              <w:rPr>
                                <w:sz w:val="20"/>
                                <w:szCs w:val="20"/>
                              </w:rPr>
                              <w:t xml:space="preserve"> dítě je neobvykle, nečekaně agresivní k sourozencům nebo jiným dětem, projevuje i zlobu vůči rodičům;  </w:t>
                            </w:r>
                          </w:p>
                          <w:p w:rsidR="00690A98" w:rsidRPr="004E32A2" w:rsidRDefault="00690A98">
                            <w:pPr>
                              <w:pStyle w:val="Default"/>
                              <w:rPr>
                                <w:sz w:val="20"/>
                                <w:szCs w:val="20"/>
                              </w:rPr>
                            </w:pPr>
                            <w:r w:rsidRPr="004E32A2">
                              <w:rPr>
                                <w:sz w:val="20"/>
                                <w:szCs w:val="20"/>
                              </w:rPr>
                              <w:t xml:space="preserve"> dítě si stěžuje na neurčité bolesti břicha nebo hlavy, možná ráno zvrací, snaží se zůstat doma;  </w:t>
                            </w:r>
                          </w:p>
                          <w:p w:rsidR="00690A98" w:rsidRPr="004E32A2" w:rsidRDefault="00690A98">
                            <w:pPr>
                              <w:pStyle w:val="Default"/>
                              <w:rPr>
                                <w:sz w:val="20"/>
                                <w:szCs w:val="20"/>
                              </w:rPr>
                            </w:pPr>
                          </w:p>
                          <w:p w:rsidR="00690A98" w:rsidRPr="004E32A2" w:rsidRDefault="00690A98">
                            <w:pPr>
                              <w:pStyle w:val="Default"/>
                              <w:rPr>
                                <w:sz w:val="20"/>
                                <w:szCs w:val="20"/>
                              </w:rPr>
                            </w:pPr>
                            <w:r w:rsidRPr="004E32A2">
                              <w:rPr>
                                <w:sz w:val="20"/>
                                <w:szCs w:val="20"/>
                              </w:rPr>
                              <w:t xml:space="preserve">   své zdravotní obtíže může přehánět, případně i simulovat (manipulace s teploměrem apod.); </w:t>
                            </w:r>
                          </w:p>
                          <w:p w:rsidR="00690A98" w:rsidRPr="004E32A2" w:rsidRDefault="00690A98">
                            <w:pPr>
                              <w:pStyle w:val="Default"/>
                              <w:rPr>
                                <w:sz w:val="20"/>
                                <w:szCs w:val="20"/>
                              </w:rPr>
                            </w:pPr>
                            <w:r w:rsidRPr="004E32A2">
                              <w:rPr>
                                <w:sz w:val="20"/>
                                <w:szCs w:val="20"/>
                              </w:rPr>
                              <w:t xml:space="preserve"> dítě se vyhýbá docházce do školy;  </w:t>
                            </w:r>
                          </w:p>
                          <w:p w:rsidR="00690A98" w:rsidRPr="004E32A2" w:rsidRDefault="00690A98">
                            <w:pPr>
                              <w:pStyle w:val="Default"/>
                              <w:rPr>
                                <w:sz w:val="22"/>
                                <w:szCs w:val="22"/>
                              </w:rPr>
                            </w:pPr>
                            <w:r w:rsidRPr="004E32A2">
                              <w:rPr>
                                <w:sz w:val="22"/>
                                <w:szCs w:val="22"/>
                              </w:rPr>
                              <w:t xml:space="preserve"> dítě se zdržuje doma více, než mělo ve zvyku. </w:t>
                            </w:r>
                          </w:p>
                          <w:p w:rsidR="00690A98" w:rsidRPr="004E32A2" w:rsidRDefault="00690A98">
                            <w:pPr>
                              <w:pStyle w:val="Default"/>
                              <w:rPr>
                                <w:sz w:val="22"/>
                                <w:szCs w:val="22"/>
                              </w:rPr>
                            </w:pPr>
                          </w:p>
                        </w:tc>
                      </w:tr>
                      <w:tr w:rsidR="00690A98" w:rsidRPr="00F579FF" w:rsidTr="00690A98">
                        <w:tblPrEx>
                          <w:tblCellMar>
                            <w:top w:w="0" w:type="dxa"/>
                            <w:bottom w:w="0" w:type="dxa"/>
                          </w:tblCellMar>
                        </w:tblPrEx>
                        <w:trPr>
                          <w:wAfter w:w="6614" w:type="dxa"/>
                          <w:trHeight w:val="80"/>
                        </w:trPr>
                        <w:tc>
                          <w:tcPr>
                            <w:tcW w:w="9834" w:type="dxa"/>
                          </w:tcPr>
                          <w:p w:rsidR="00690A98" w:rsidRPr="004E32A2" w:rsidRDefault="00690A98"/>
                          <w:p w:rsidR="00690A98" w:rsidRPr="004E32A2" w:rsidRDefault="00690A98"/>
                          <w:p w:rsidR="00690A98" w:rsidRPr="004E32A2" w:rsidRDefault="00690A98">
                            <w:pPr>
                              <w:pStyle w:val="Default"/>
                              <w:rPr>
                                <w:sz w:val="20"/>
                                <w:szCs w:val="20"/>
                              </w:rPr>
                            </w:pPr>
                            <w:r w:rsidRPr="004E32A2">
                              <w:rPr>
                                <w:b/>
                                <w:bCs/>
                                <w:sz w:val="20"/>
                                <w:szCs w:val="20"/>
                              </w:rPr>
                              <w:t>Přímé varovné signály šikanování mohou b••t např.:</w:t>
                            </w:r>
                            <w:r w:rsidRPr="004E32A2">
                              <w:rPr>
                                <w:sz w:val="20"/>
                                <w:szCs w:val="20"/>
                              </w:rPr>
                              <w:t xml:space="preserve">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kritika žáka, v••tky na jeho adresu, zejm. pronášené nepřátelsk••m, nenávistn••m, pohrdav••m tónem;  </w:t>
                            </w:r>
                          </w:p>
                          <w:p w:rsidR="00690A98" w:rsidRPr="004E32A2" w:rsidRDefault="00690A98">
                            <w:pPr>
                              <w:pStyle w:val="Default"/>
                              <w:rPr>
                                <w:sz w:val="20"/>
                                <w:szCs w:val="20"/>
                              </w:rPr>
                            </w:pPr>
                            <w:r w:rsidRPr="004E32A2">
                              <w:rPr>
                                <w:sz w:val="20"/>
                                <w:szCs w:val="20"/>
                              </w:rPr>
                              <w:t xml:space="preserve"> nátlak na žáka, aby dával věcné nebo peněžní dary šikanujícímu nebo za něj platil;  </w:t>
                            </w:r>
                          </w:p>
                          <w:p w:rsidR="00690A98" w:rsidRPr="004E32A2" w:rsidRDefault="00690A98">
                            <w:pPr>
                              <w:pStyle w:val="Default"/>
                              <w:rPr>
                                <w:sz w:val="20"/>
                                <w:szCs w:val="20"/>
                              </w:rPr>
                            </w:pPr>
                            <w:r w:rsidRPr="004E32A2">
                              <w:rPr>
                                <w:sz w:val="20"/>
                                <w:szCs w:val="20"/>
                              </w:rPr>
                              <w:t xml:space="preserve"> příkazy, které žák dostává od jiných spolužáků, zejména pronášené panovačným tónem;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skutečnost, že se žák podřizuje ponižujícím a panovačn••m příkazům spolužáků;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nátlak na žáka k vykonávání nemorálních až trestn••ch činů či k nucení spoluúčasti na nich;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honění, strkání, šťouchání, rány, kopání, které třeba nejsou zvlášť silné,  ale je nápadné, že je oběť neoplácí; </w:t>
                            </w:r>
                          </w:p>
                          <w:p w:rsidR="00690A98" w:rsidRPr="004E32A2" w:rsidRDefault="00690A98">
                            <w:pPr>
                              <w:pStyle w:val="Default"/>
                              <w:rPr>
                                <w:sz w:val="20"/>
                                <w:szCs w:val="20"/>
                              </w:rPr>
                            </w:pPr>
                            <w:r w:rsidRPr="004E32A2">
                              <w:rPr>
                                <w:sz w:val="20"/>
                                <w:szCs w:val="20"/>
                              </w:rPr>
                              <w:t></w:t>
                            </w:r>
                            <w:r w:rsidRPr="004E32A2">
                              <w:rPr>
                                <w:rFonts w:ascii="Arial" w:hAnsi="Arial" w:cs="Arial"/>
                                <w:sz w:val="20"/>
                                <w:szCs w:val="20"/>
                              </w:rPr>
                              <w:t xml:space="preserve"> </w:t>
                            </w:r>
                            <w:r w:rsidRPr="004E32A2">
                              <w:rPr>
                                <w:sz w:val="20"/>
                                <w:szCs w:val="20"/>
                              </w:rPr>
                              <w:t xml:space="preserve">rvačky, v nichž jeden z účastníků je zřetelně slabší a snaží se uniknout; </w:t>
                            </w:r>
                          </w:p>
                          <w:p w:rsidR="00690A98" w:rsidRPr="004E32A2" w:rsidRDefault="00690A98">
                            <w:pPr>
                              <w:pStyle w:val="Default"/>
                              <w:rPr>
                                <w:sz w:val="22"/>
                                <w:szCs w:val="22"/>
                              </w:rPr>
                            </w:pPr>
                            <w:r w:rsidRPr="004E32A2">
                              <w:rPr>
                                <w:sz w:val="22"/>
                                <w:szCs w:val="22"/>
                              </w:rPr>
                              <w:t xml:space="preserve"> žák se snaží bránit cestou zvýšené agrese, podrážděnosti, odmlouvání učitelům apod. </w:t>
                            </w:r>
                          </w:p>
                          <w:p w:rsidR="00690A98" w:rsidRPr="004E32A2" w:rsidRDefault="00690A98">
                            <w:pPr>
                              <w:pStyle w:val="Default"/>
                              <w:rPr>
                                <w:sz w:val="22"/>
                                <w:szCs w:val="22"/>
                              </w:rPr>
                            </w:pPr>
                          </w:p>
                          <w:p w:rsidR="00690A98" w:rsidRPr="004E32A2" w:rsidRDefault="00690A98">
                            <w:pPr>
                              <w:pStyle w:val="Default"/>
                              <w:rPr>
                                <w:sz w:val="22"/>
                                <w:szCs w:val="22"/>
                              </w:rPr>
                            </w:pPr>
                            <w:r w:rsidRPr="004E32A2">
                              <w:rPr>
                                <w:sz w:val="22"/>
                                <w:szCs w:val="22"/>
                              </w:rPr>
                              <w:t xml:space="preserve"> </w:t>
                            </w:r>
                          </w:p>
                        </w:tc>
                      </w:tr>
                    </w:tbl>
                    <w:p w:rsidR="00690A98" w:rsidRPr="00EB68C4" w:rsidRDefault="00690A98" w:rsidP="00690A98">
                      <w:pPr>
                        <w:rPr>
                          <w:vanish/>
                        </w:rPr>
                      </w:pPr>
                    </w:p>
                    <w:tbl>
                      <w:tblPr>
                        <w:tblW w:w="16448" w:type="dxa"/>
                        <w:tblLayout w:type="fixed"/>
                        <w:tblLook w:val="0000" w:firstRow="0" w:lastRow="0" w:firstColumn="0" w:lastColumn="0" w:noHBand="0" w:noVBand="0"/>
                      </w:tblPr>
                      <w:tblGrid>
                        <w:gridCol w:w="9834"/>
                      </w:tblGrid>
                      <w:tr w:rsidTr="00690A98">
                        <w:tblPrEx>
                          <w:tblCellMar>
                            <w:top w:w="0" w:type="dxa"/>
                            <w:bottom w:w="0" w:type="dxa"/>
                          </w:tblCellMar>
                        </w:tblPrEx>
                        <w:trPr>
                          <w:wAfter w:w="6614" w:type="dxa"/>
                          <w:trHeight w:val="2807"/>
                        </w:trPr>
                        <w:tc>
                          <w:tcPr>
                            <w:tcW w:w="9834" w:type="dxa"/>
                          </w:tcPr>
                          <w:p w:rsidR="00690A98" w:rsidRDefault="00690A98" w:rsidP="00690A98">
                            <w:pPr>
                              <w:pStyle w:val="Default"/>
                              <w:rPr>
                                <w:sz w:val="20"/>
                                <w:szCs w:val="20"/>
                              </w:rPr>
                            </w:pPr>
                            <w:r>
                              <w:rPr>
                                <w:b/>
                                <w:bCs/>
                                <w:sz w:val="20"/>
                                <w:szCs w:val="20"/>
                              </w:rPr>
                              <w:t xml:space="preserve">Přímé varovné signály šikanování mohou být např.: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w:t>
                            </w:r>
                          </w:p>
                          <w:p w:rsidR="00690A98" w:rsidRDefault="00690A98" w:rsidP="00690A98">
                            <w:pPr>
                              <w:pStyle w:val="Default"/>
                              <w:widowControl w:val="0"/>
                              <w:numPr>
                                <w:ilvl w:val="0"/>
                                <w:numId w:val="25"/>
                              </w:numPr>
                              <w:rPr>
                                <w:sz w:val="20"/>
                                <w:szCs w:val="20"/>
                              </w:rPr>
                            </w:pPr>
                            <w:r>
                              <w:rPr>
                                <w:sz w:val="20"/>
                                <w:szCs w:val="20"/>
                              </w:rPr>
                              <w:t xml:space="preserve">posměšné poznámky na adresu žáka, pokořující přezdívka, nadávky, ponižování, hrubé žerty na jeho účet; účet např. z důvodu etnicity, sexuální orientace, náboženského vyznání apod.; </w:t>
                            </w:r>
                          </w:p>
                          <w:p w:rsidR="00690A98" w:rsidRDefault="00690A98" w:rsidP="00690A98">
                            <w:pPr>
                              <w:pStyle w:val="Default"/>
                              <w:widowControl w:val="0"/>
                              <w:numPr>
                                <w:ilvl w:val="0"/>
                                <w:numId w:val="25"/>
                              </w:numPr>
                              <w:rPr>
                                <w:sz w:val="20"/>
                                <w:szCs w:val="20"/>
                              </w:rPr>
                            </w:pPr>
                            <w:r>
                              <w:rPr>
                                <w:sz w:val="20"/>
                                <w:szCs w:val="20"/>
                              </w:rPr>
                              <w:t xml:space="preserve">kritika žáka, výtky na jeho adresu, zejm. pronášené nepřátelským, nenávistným, pohrdavým tónem; </w:t>
                            </w:r>
                          </w:p>
                          <w:p w:rsidR="00690A98" w:rsidRDefault="00690A98" w:rsidP="00690A98">
                            <w:pPr>
                              <w:pStyle w:val="Default"/>
                              <w:widowControl w:val="0"/>
                              <w:numPr>
                                <w:ilvl w:val="0"/>
                                <w:numId w:val="25"/>
                              </w:numPr>
                              <w:rPr>
                                <w:sz w:val="20"/>
                                <w:szCs w:val="20"/>
                              </w:rPr>
                            </w:pPr>
                            <w:r>
                              <w:rPr>
                                <w:sz w:val="20"/>
                                <w:szCs w:val="20"/>
                              </w:rPr>
                              <w:t xml:space="preserve">nátlak na žáka, aby dával věcné nebo peněžní dary šikanujícímu nebo za něj platil; </w:t>
                            </w:r>
                          </w:p>
                          <w:p w:rsidR="00690A98" w:rsidRDefault="00690A98" w:rsidP="00690A98">
                            <w:pPr>
                              <w:pStyle w:val="Default"/>
                              <w:widowControl w:val="0"/>
                              <w:numPr>
                                <w:ilvl w:val="0"/>
                                <w:numId w:val="25"/>
                              </w:numPr>
                              <w:rPr>
                                <w:sz w:val="20"/>
                                <w:szCs w:val="20"/>
                              </w:rPr>
                            </w:pPr>
                            <w:r>
                              <w:rPr>
                                <w:sz w:val="20"/>
                                <w:szCs w:val="20"/>
                              </w:rPr>
                              <w:t xml:space="preserve">příkazy, které žák dostává od jiných spolužáků, zejména pronášené panovačným tónem; </w:t>
                            </w:r>
                          </w:p>
                          <w:p w:rsidR="00690A98" w:rsidRDefault="00690A98" w:rsidP="00690A98">
                            <w:pPr>
                              <w:pStyle w:val="Default"/>
                              <w:widowControl w:val="0"/>
                              <w:numPr>
                                <w:ilvl w:val="0"/>
                                <w:numId w:val="25"/>
                              </w:numPr>
                              <w:rPr>
                                <w:sz w:val="20"/>
                                <w:szCs w:val="20"/>
                              </w:rPr>
                            </w:pPr>
                            <w:r>
                              <w:rPr>
                                <w:sz w:val="20"/>
                                <w:szCs w:val="20"/>
                              </w:rPr>
                              <w:t xml:space="preserve">skutečnost, že se žák podřizuje ponižujícím a panovačným příkazům spolužáků; </w:t>
                            </w:r>
                          </w:p>
                          <w:p w:rsidR="00690A98" w:rsidRDefault="00690A98" w:rsidP="00690A98">
                            <w:pPr>
                              <w:pStyle w:val="Default"/>
                              <w:widowControl w:val="0"/>
                              <w:numPr>
                                <w:ilvl w:val="0"/>
                                <w:numId w:val="25"/>
                              </w:numPr>
                              <w:rPr>
                                <w:sz w:val="20"/>
                                <w:szCs w:val="20"/>
                              </w:rPr>
                            </w:pPr>
                            <w:r>
                              <w:rPr>
                                <w:sz w:val="20"/>
                                <w:szCs w:val="20"/>
                              </w:rPr>
                              <w:t xml:space="preserve">nátlak na žáka k vykonávání nemorálních až trestných činů či k nucení spoluúčasti na nich; </w:t>
                            </w:r>
                          </w:p>
                          <w:p w:rsidR="00690A98" w:rsidRDefault="00690A98" w:rsidP="00690A98">
                            <w:pPr>
                              <w:pStyle w:val="Default"/>
                              <w:widowControl w:val="0"/>
                              <w:numPr>
                                <w:ilvl w:val="0"/>
                                <w:numId w:val="25"/>
                              </w:numPr>
                              <w:rPr>
                                <w:sz w:val="20"/>
                                <w:szCs w:val="20"/>
                              </w:rPr>
                            </w:pPr>
                            <w:r>
                              <w:rPr>
                                <w:sz w:val="20"/>
                                <w:szCs w:val="20"/>
                              </w:rPr>
                              <w:t xml:space="preserve">honění, strkání, šťouchání, rány, kopání, které třeba nejsou zvlášť silné, ale je nápadné, že je oběť neoplácí; </w:t>
                            </w:r>
                          </w:p>
                          <w:p w:rsidR="00690A98" w:rsidRDefault="00690A98" w:rsidP="00690A98">
                            <w:pPr>
                              <w:pStyle w:val="Default"/>
                              <w:widowControl w:val="0"/>
                              <w:numPr>
                                <w:ilvl w:val="0"/>
                                <w:numId w:val="25"/>
                              </w:numPr>
                              <w:rPr>
                                <w:sz w:val="20"/>
                                <w:szCs w:val="20"/>
                              </w:rPr>
                            </w:pPr>
                            <w:r>
                              <w:rPr>
                                <w:sz w:val="20"/>
                                <w:szCs w:val="20"/>
                              </w:rPr>
                              <w:t xml:space="preserve">rvačky, v nichž jeden z účastníků je zřetelně slabší a snaží se uniknout; </w:t>
                            </w:r>
                          </w:p>
                          <w:p w:rsidR="00690A98" w:rsidRDefault="00690A98" w:rsidP="00690A98">
                            <w:pPr>
                              <w:pStyle w:val="Default"/>
                              <w:widowControl w:val="0"/>
                              <w:numPr>
                                <w:ilvl w:val="0"/>
                                <w:numId w:val="25"/>
                              </w:numPr>
                              <w:rPr>
                                <w:sz w:val="22"/>
                                <w:szCs w:val="22"/>
                              </w:rPr>
                            </w:pPr>
                            <w:r>
                              <w:rPr>
                                <w:sz w:val="22"/>
                                <w:szCs w:val="22"/>
                              </w:rPr>
                              <w:t xml:space="preserve">žák se snaží bránit cestou zvýšené agrese, podrážděnosti, odmlouvání učitelům apod </w:t>
                            </w:r>
                          </w:p>
                          <w:p w:rsidR="00690A98" w:rsidRDefault="00690A98" w:rsidP="00690A98">
                            <w:pPr>
                              <w:pStyle w:val="Default"/>
                              <w:ind w:left="720"/>
                              <w:rPr>
                                <w:sz w:val="22"/>
                                <w:szCs w:val="22"/>
                              </w:rPr>
                            </w:pPr>
                          </w:p>
                          <w:p w:rsidR="00690A98" w:rsidRPr="004E32A2" w:rsidRDefault="00690A98">
                            <w:pPr>
                              <w:pStyle w:val="Default"/>
                              <w:rPr>
                                <w:sz w:val="20"/>
                                <w:szCs w:val="20"/>
                              </w:rPr>
                            </w:pPr>
                            <w:r>
                              <w:rPr>
                                <w:b/>
                                <w:bCs/>
                                <w:sz w:val="20"/>
                                <w:szCs w:val="20"/>
                              </w:rPr>
                              <w:t>N</w:t>
                            </w:r>
                            <w:r w:rsidRPr="004E32A2">
                              <w:rPr>
                                <w:b/>
                                <w:bCs/>
                                <w:sz w:val="20"/>
                                <w:szCs w:val="20"/>
                              </w:rPr>
                              <w:t>epřímé varo</w:t>
                            </w:r>
                            <w:r>
                              <w:rPr>
                                <w:b/>
                                <w:bCs/>
                                <w:sz w:val="20"/>
                                <w:szCs w:val="20"/>
                              </w:rPr>
                              <w:t>vné signály šikanování mohou bý</w:t>
                            </w:r>
                            <w:r w:rsidRPr="004E32A2">
                              <w:rPr>
                                <w:b/>
                                <w:bCs/>
                                <w:sz w:val="20"/>
                                <w:szCs w:val="20"/>
                              </w:rPr>
                              <w:t xml:space="preserve">t např.: </w:t>
                            </w:r>
                          </w:p>
                          <w:p w:rsidR="00690A98" w:rsidRPr="004E32A2" w:rsidRDefault="00690A98" w:rsidP="00690A98">
                            <w:pPr>
                              <w:pStyle w:val="Default"/>
                              <w:widowControl w:val="0"/>
                              <w:numPr>
                                <w:ilvl w:val="0"/>
                                <w:numId w:val="24"/>
                              </w:numPr>
                              <w:rPr>
                                <w:sz w:val="20"/>
                                <w:szCs w:val="20"/>
                              </w:rPr>
                            </w:pPr>
                            <w:r w:rsidRPr="004E32A2">
                              <w:rPr>
                                <w:sz w:val="20"/>
                                <w:szCs w:val="20"/>
                              </w:rPr>
                              <w:t>žák j</w:t>
                            </w:r>
                            <w:r>
                              <w:rPr>
                                <w:sz w:val="20"/>
                                <w:szCs w:val="20"/>
                              </w:rPr>
                              <w:t>e o přestávkách často osamocený</w:t>
                            </w:r>
                            <w:r w:rsidRPr="004E32A2">
                              <w:rPr>
                                <w:sz w:val="20"/>
                                <w:szCs w:val="20"/>
                              </w:rPr>
                              <w:t xml:space="preserve">, ostatní o něj nejeví zájem, nemá kamarády;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týmových sportech bývá jedinec volen do družstva mezi posledními;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při přestávkách vyhledává blízkost učitelů;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má-li žák promluvit před třídou, je nejistý, ustrašený;  </w:t>
                            </w:r>
                          </w:p>
                          <w:p w:rsidR="00690A98" w:rsidRPr="004E32A2" w:rsidRDefault="00690A98" w:rsidP="00690A98">
                            <w:pPr>
                              <w:pStyle w:val="Default"/>
                              <w:widowControl w:val="0"/>
                              <w:numPr>
                                <w:ilvl w:val="0"/>
                                <w:numId w:val="24"/>
                              </w:numPr>
                              <w:rPr>
                                <w:sz w:val="20"/>
                                <w:szCs w:val="20"/>
                              </w:rPr>
                            </w:pPr>
                            <w:r w:rsidRPr="004E32A2">
                              <w:rPr>
                                <w:sz w:val="20"/>
                                <w:szCs w:val="20"/>
                              </w:rPr>
                              <w:t xml:space="preserve">působí smutně, nešťastně, stísněně, mívá blízko k pláči;  </w:t>
                            </w:r>
                          </w:p>
                          <w:p w:rsidR="00690A98" w:rsidRPr="004E32A2" w:rsidRDefault="00690A98" w:rsidP="00690A98">
                            <w:pPr>
                              <w:pStyle w:val="Default"/>
                              <w:widowControl w:val="0"/>
                              <w:numPr>
                                <w:ilvl w:val="0"/>
                                <w:numId w:val="24"/>
                              </w:numPr>
                              <w:rPr>
                                <w:sz w:val="20"/>
                                <w:szCs w:val="20"/>
                              </w:rPr>
                            </w:pPr>
                            <w:r w:rsidRPr="004E32A2">
                              <w:rPr>
                                <w:sz w:val="20"/>
                                <w:szCs w:val="20"/>
                              </w:rPr>
                              <w:t>stáv</w:t>
                            </w:r>
                            <w:r>
                              <w:rPr>
                                <w:sz w:val="20"/>
                                <w:szCs w:val="20"/>
                              </w:rPr>
                              <w:t>á se uzavřený</w:t>
                            </w:r>
                            <w:r w:rsidRPr="004E32A2">
                              <w:rPr>
                                <w:sz w:val="20"/>
                                <w:szCs w:val="20"/>
                              </w:rPr>
                              <w:t xml:space="preserve">m;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školní prospěch se někdy náhle a nevysvětlitelně zhoršuje;  </w:t>
                            </w:r>
                          </w:p>
                          <w:p w:rsidR="00690A98" w:rsidRPr="004E32A2" w:rsidRDefault="00690A98" w:rsidP="00690A98">
                            <w:pPr>
                              <w:pStyle w:val="Default"/>
                              <w:widowControl w:val="0"/>
                              <w:numPr>
                                <w:ilvl w:val="0"/>
                                <w:numId w:val="24"/>
                              </w:numPr>
                              <w:rPr>
                                <w:sz w:val="20"/>
                                <w:szCs w:val="20"/>
                              </w:rPr>
                            </w:pPr>
                            <w:r w:rsidRPr="004E32A2">
                              <w:rPr>
                                <w:sz w:val="20"/>
                                <w:szCs w:val="20"/>
                              </w:rPr>
                              <w:t xml:space="preserve">jeho věci jsou poškozené nebo znečištěné, případně rozházené;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zašpiněný nebo poškozený oděv;  </w:t>
                            </w:r>
                          </w:p>
                          <w:p w:rsidR="00690A98" w:rsidRPr="004E32A2" w:rsidRDefault="00690A98" w:rsidP="00690A98">
                            <w:pPr>
                              <w:pStyle w:val="Default"/>
                              <w:widowControl w:val="0"/>
                              <w:numPr>
                                <w:ilvl w:val="0"/>
                                <w:numId w:val="24"/>
                              </w:numPr>
                              <w:rPr>
                                <w:sz w:val="20"/>
                                <w:szCs w:val="20"/>
                              </w:rPr>
                            </w:pPr>
                            <w:r w:rsidRPr="004E32A2">
                              <w:rPr>
                                <w:sz w:val="20"/>
                                <w:szCs w:val="20"/>
                              </w:rPr>
                              <w:t xml:space="preserve">stále postrádá nějaké své věci;  </w:t>
                            </w:r>
                          </w:p>
                          <w:p w:rsidR="00690A98" w:rsidRPr="004E32A2" w:rsidRDefault="00690A98" w:rsidP="00690A98">
                            <w:pPr>
                              <w:pStyle w:val="Default"/>
                              <w:widowControl w:val="0"/>
                              <w:numPr>
                                <w:ilvl w:val="0"/>
                                <w:numId w:val="24"/>
                              </w:numPr>
                              <w:rPr>
                                <w:sz w:val="20"/>
                                <w:szCs w:val="20"/>
                              </w:rPr>
                            </w:pPr>
                            <w:r w:rsidRPr="004E32A2">
                              <w:rPr>
                                <w:sz w:val="20"/>
                                <w:szCs w:val="20"/>
                              </w:rPr>
                              <w:t xml:space="preserve">odmítá vysvětlit poškození a ztráty věcí </w:t>
                            </w:r>
                            <w:r>
                              <w:rPr>
                                <w:sz w:val="20"/>
                                <w:szCs w:val="20"/>
                              </w:rPr>
                              <w:t>nebo používá nepravděpodobné vý</w:t>
                            </w:r>
                            <w:r w:rsidRPr="004E32A2">
                              <w:rPr>
                                <w:sz w:val="20"/>
                                <w:szCs w:val="20"/>
                              </w:rPr>
                              <w:t xml:space="preserve">mluvy;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mění svoji pravidelnou cestu do školy a ze školy;  </w:t>
                            </w:r>
                          </w:p>
                          <w:p w:rsidR="00690A98" w:rsidRPr="004E32A2" w:rsidRDefault="00690A98" w:rsidP="00690A98">
                            <w:pPr>
                              <w:pStyle w:val="Default"/>
                              <w:widowControl w:val="0"/>
                              <w:numPr>
                                <w:ilvl w:val="0"/>
                                <w:numId w:val="24"/>
                              </w:numPr>
                              <w:rPr>
                                <w:sz w:val="20"/>
                                <w:szCs w:val="20"/>
                              </w:rPr>
                            </w:pPr>
                            <w:r w:rsidRPr="004E32A2">
                              <w:rPr>
                                <w:sz w:val="20"/>
                                <w:szCs w:val="20"/>
                              </w:rPr>
                              <w:t xml:space="preserve">začíná vyhledávat důvody pro absenci ve škole;  </w:t>
                            </w:r>
                          </w:p>
                        </w:tc>
                      </w:tr>
                    </w:tbl>
                    <w:p w:rsidR="00690A98" w:rsidRDefault="00690A98">
                      <w:r w:rsidRPr="004E32A2">
                        <w:t xml:space="preserve">odřeniny, modřiny, škrábance nebo řezné rány, které nedovede </w:t>
                      </w:r>
                    </w:p>
                  </w:txbxContent>
                </v:textbox>
                <w10:wrap type="square" anchorx="page" anchory="page"/>
              </v:shape>
            </w:pict>
          </mc:Fallback>
        </mc:AlternateContent>
      </w:r>
      <w:r w:rsidRPr="00F579FF">
        <w:rPr>
          <w:b/>
        </w:rPr>
        <w:t xml:space="preserve">PŘÍLOHA 3: Přímé a nepřímé varovné signály šikanování </w:t>
      </w:r>
    </w:p>
    <w:p w:rsidR="00690A98" w:rsidRPr="00C17071" w:rsidRDefault="00690A98" w:rsidP="00690A98">
      <w:pPr>
        <w:rPr>
          <w:b/>
        </w:rPr>
      </w:pPr>
      <w:r w:rsidRPr="00C17071">
        <w:rPr>
          <w:b/>
        </w:rPr>
        <w:lastRenderedPageBreak/>
        <w:t xml:space="preserve">PŘÍLOHA 4: Doporučené znění textů ve školním řádu pro problematiku šikanování </w:t>
      </w:r>
    </w:p>
    <w:p w:rsidR="00690A98" w:rsidRDefault="00690A98" w:rsidP="00690A98">
      <w:pPr>
        <w:pStyle w:val="Bezmezer"/>
      </w:pPr>
    </w:p>
    <w:p w:rsidR="00690A98" w:rsidRDefault="00690A98" w:rsidP="00690A98">
      <w:pPr>
        <w:pStyle w:val="Bezmezer"/>
      </w:pPr>
      <w:r>
        <w:t xml:space="preserve">Školní řád (dále ŠŘ) má dle příslušných předpisů (zákon č. 561/2004 Sb., o 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 </w:t>
      </w:r>
    </w:p>
    <w:p w:rsidR="00690A98" w:rsidRDefault="00690A98" w:rsidP="00690A98">
      <w:pPr>
        <w:pStyle w:val="Bezmezer"/>
      </w:pPr>
    </w:p>
    <w:p w:rsidR="00690A98" w:rsidRDefault="00690A98" w:rsidP="00690A98">
      <w:pPr>
        <w:pStyle w:val="Bezmezer"/>
        <w:numPr>
          <w:ilvl w:val="0"/>
          <w:numId w:val="18"/>
        </w:numPr>
      </w:pPr>
      <w:r>
        <w:t xml:space="preserve">Práva a povinnosti žáků a jejich zákonných zástupců ve škole a podrobnosti o pravidlech vzájemných vztahů s pedagogickými pracovníky </w:t>
      </w:r>
    </w:p>
    <w:p w:rsidR="00690A98" w:rsidRDefault="00690A98" w:rsidP="00690A98">
      <w:pPr>
        <w:pStyle w:val="Bezmezer"/>
        <w:numPr>
          <w:ilvl w:val="0"/>
          <w:numId w:val="18"/>
        </w:numPr>
      </w:pPr>
      <w:r>
        <w:t xml:space="preserve">Provoz a vnitřní režim školy </w:t>
      </w:r>
    </w:p>
    <w:p w:rsidR="00690A98" w:rsidRDefault="00690A98" w:rsidP="00690A98">
      <w:pPr>
        <w:pStyle w:val="Bezmezer"/>
        <w:numPr>
          <w:ilvl w:val="0"/>
          <w:numId w:val="18"/>
        </w:numPr>
      </w:pPr>
      <w:r>
        <w:t xml:space="preserve">Podmínky zajištění bezpečnosti a ochrany zdraví dětí (velmi dobře popsáno v publikaci: Miovský, M. a kol. (2012). Návrh doporučené struktury MPP prevence rizikového chování pro ZŠ (3. kapitola). Praha: Klinika adiktologie 1. LF UK) </w:t>
      </w:r>
    </w:p>
    <w:p w:rsidR="00690A98" w:rsidRDefault="00690A98" w:rsidP="00690A98">
      <w:pPr>
        <w:pStyle w:val="Bezmezer"/>
        <w:numPr>
          <w:ilvl w:val="0"/>
          <w:numId w:val="18"/>
        </w:numPr>
      </w:pPr>
      <w:r>
        <w:t xml:space="preserve">Podmínky zacházení s majetkem školy nebo školského zařízení ze strany žáků </w:t>
      </w:r>
    </w:p>
    <w:p w:rsidR="00690A98" w:rsidRDefault="00690A98" w:rsidP="00690A98">
      <w:pPr>
        <w:pStyle w:val="Bezmezer"/>
        <w:numPr>
          <w:ilvl w:val="0"/>
          <w:numId w:val="18"/>
        </w:numPr>
      </w:pPr>
      <w:r>
        <w:t xml:space="preserve">Pravidla pro hodnocení výsledků vzdělávání žáků </w:t>
      </w:r>
    </w:p>
    <w:p w:rsidR="00690A98" w:rsidRDefault="00690A98" w:rsidP="00690A98">
      <w:pPr>
        <w:pStyle w:val="Bezmezer"/>
        <w:numPr>
          <w:ilvl w:val="0"/>
          <w:numId w:val="18"/>
        </w:numPr>
      </w:pPr>
      <w:r>
        <w:t xml:space="preserve">Podmínky zajištění ochrany žáků před rizikovým chováním a před projevy diskriminace, nepřátelství nebo násilí </w:t>
      </w:r>
    </w:p>
    <w:p w:rsidR="00690A98" w:rsidRDefault="00690A98" w:rsidP="00690A98">
      <w:pPr>
        <w:pStyle w:val="Bezmezer"/>
      </w:pPr>
    </w:p>
    <w:p w:rsidR="00690A98" w:rsidRDefault="00690A98" w:rsidP="00690A98">
      <w:pPr>
        <w:pStyle w:val="Bezmezer"/>
      </w:pPr>
      <w:r>
        <w:t xml:space="preserve"> </w:t>
      </w:r>
    </w:p>
    <w:p w:rsidR="00690A98" w:rsidRDefault="00690A98" w:rsidP="00690A98">
      <w:pPr>
        <w:pStyle w:val="Default"/>
        <w:rPr>
          <w:color w:val="auto"/>
          <w:sz w:val="22"/>
          <w:szCs w:val="22"/>
        </w:rPr>
      </w:pPr>
      <w:r>
        <w:rPr>
          <w:color w:val="auto"/>
          <w:sz w:val="22"/>
          <w:szCs w:val="22"/>
        </w:rPr>
        <w:t xml:space="preserve">Pro prevenci a řešení šikanování doporučujeme využít dvě z uvedených kapitol a pravidla pro hodnocení výsledků vzdělávání žáků (klasifikační řád).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1. Práva a povinnosti žáků a zákonných zástupců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Do této kapitoly je možné rozvést stávající či přidat zcela nové body zmiňující </w:t>
      </w:r>
      <w:r>
        <w:rPr>
          <w:b/>
          <w:bCs/>
          <w:color w:val="auto"/>
          <w:sz w:val="22"/>
          <w:szCs w:val="22"/>
        </w:rPr>
        <w:t>práva žáků</w:t>
      </w:r>
      <w:r>
        <w:rPr>
          <w:color w:val="auto"/>
          <w:sz w:val="22"/>
          <w:szCs w:val="22"/>
        </w:rPr>
        <w:t xml:space="preserve">. Příklady konkrétního textu: </w:t>
      </w:r>
    </w:p>
    <w:p w:rsidR="00690A98" w:rsidRDefault="00690A98" w:rsidP="00690A98">
      <w:pPr>
        <w:pStyle w:val="Default"/>
        <w:widowControl w:val="0"/>
        <w:numPr>
          <w:ilvl w:val="0"/>
          <w:numId w:val="26"/>
        </w:numPr>
        <w:rPr>
          <w:color w:val="auto"/>
          <w:sz w:val="22"/>
          <w:szCs w:val="22"/>
        </w:rPr>
      </w:pPr>
      <w:r w:rsidRPr="006B58AB">
        <w:rPr>
          <w:color w:val="auto"/>
          <w:sz w:val="22"/>
          <w:szCs w:val="22"/>
        </w:rPr>
        <w:t>Vyjadřovat svobodně svůj názor ve všech věcech, které se ho týkají; tento názor má být vyjádřen adekvátní formou, přičemž tomuto musí být věnována patřičná pozornost. D</w:t>
      </w:r>
      <w:r w:rsidRPr="006B58AB">
        <w:rPr>
          <w:i/>
          <w:iCs/>
          <w:color w:val="auto"/>
          <w:sz w:val="22"/>
          <w:szCs w:val="22"/>
        </w:rPr>
        <w:t xml:space="preserve">oporučení: </w:t>
      </w:r>
      <w:r w:rsidRPr="006B58AB">
        <w:rPr>
          <w:color w:val="auto"/>
          <w:sz w:val="22"/>
          <w:szCs w:val="22"/>
        </w:rPr>
        <w:t xml:space="preserve">Specifikovat zde konkrétní osoby dle reálií školy, ke kterým lze své názory směřovat – např. třídní učitel, školní metodik prevence, školní psycholog aj. </w:t>
      </w:r>
    </w:p>
    <w:p w:rsidR="00690A98" w:rsidRPr="006B58AB" w:rsidRDefault="00690A98" w:rsidP="00690A98">
      <w:pPr>
        <w:pStyle w:val="Default"/>
        <w:ind w:left="720"/>
        <w:rPr>
          <w:color w:val="auto"/>
          <w:sz w:val="22"/>
          <w:szCs w:val="22"/>
        </w:rPr>
      </w:pPr>
    </w:p>
    <w:p w:rsidR="00690A98" w:rsidRDefault="00690A98" w:rsidP="00690A98">
      <w:pPr>
        <w:pStyle w:val="Default"/>
        <w:widowControl w:val="0"/>
        <w:numPr>
          <w:ilvl w:val="0"/>
          <w:numId w:val="26"/>
        </w:numPr>
        <w:rPr>
          <w:color w:val="auto"/>
          <w:sz w:val="22"/>
          <w:szCs w:val="22"/>
        </w:rPr>
      </w:pPr>
      <w:r w:rsidRPr="006B58AB">
        <w:rPr>
          <w:color w:val="auto"/>
          <w:sz w:val="22"/>
          <w:szCs w:val="22"/>
        </w:rPr>
        <w:t>Být ochráněn před fyzickým nebo psychickým násilím a nedbalým zacházením. D</w:t>
      </w:r>
      <w:r w:rsidRPr="006B58AB">
        <w:rPr>
          <w:i/>
          <w:iCs/>
          <w:color w:val="auto"/>
          <w:sz w:val="22"/>
          <w:szCs w:val="22"/>
        </w:rPr>
        <w:t xml:space="preserve">oporučení: </w:t>
      </w:r>
      <w:r w:rsidRPr="006B58AB">
        <w:rPr>
          <w:color w:val="auto"/>
          <w:sz w:val="22"/>
          <w:szCs w:val="22"/>
        </w:rPr>
        <w:t xml:space="preserve">Uvést i opačný pohled, tj. nikdo nemá právo druhému žádným způsobem ubližovat. </w:t>
      </w:r>
    </w:p>
    <w:p w:rsidR="00690A98" w:rsidRDefault="00690A98" w:rsidP="00690A98">
      <w:pPr>
        <w:pStyle w:val="Odstavecseseznamem"/>
      </w:pPr>
    </w:p>
    <w:p w:rsidR="00690A98" w:rsidRDefault="00690A98" w:rsidP="00690A98">
      <w:pPr>
        <w:pStyle w:val="Default"/>
        <w:widowControl w:val="0"/>
        <w:numPr>
          <w:ilvl w:val="0"/>
          <w:numId w:val="26"/>
        </w:numPr>
        <w:rPr>
          <w:color w:val="auto"/>
          <w:sz w:val="22"/>
          <w:szCs w:val="22"/>
        </w:rPr>
      </w:pPr>
      <w:r w:rsidRPr="008F13F2">
        <w:rPr>
          <w:color w:val="auto"/>
          <w:sz w:val="22"/>
          <w:szCs w:val="22"/>
        </w:rPr>
        <w:t xml:space="preserve">Požádat o pomoc nebo radu kohokoli z pracovníků školy – pokud se žák cítí v jakékoli nepohodě nebo má nějaké trápení. </w:t>
      </w:r>
      <w:r w:rsidRPr="008F13F2">
        <w:rPr>
          <w:i/>
          <w:iCs/>
          <w:color w:val="auto"/>
          <w:sz w:val="22"/>
          <w:szCs w:val="22"/>
        </w:rPr>
        <w:t xml:space="preserve">Doporučení: </w:t>
      </w:r>
      <w:r w:rsidRPr="008F13F2">
        <w:rPr>
          <w:color w:val="auto"/>
          <w:sz w:val="22"/>
          <w:szCs w:val="22"/>
        </w:rPr>
        <w:t>Současně zmínit povinnost pracovníků školy věnovat tomu vždy</w:t>
      </w:r>
      <w:r w:rsidRPr="008F13F2">
        <w:rPr>
          <w:i/>
          <w:iCs/>
          <w:color w:val="auto"/>
          <w:sz w:val="22"/>
          <w:szCs w:val="22"/>
        </w:rPr>
        <w:t xml:space="preserve"> </w:t>
      </w:r>
      <w:r w:rsidRPr="008F13F2">
        <w:rPr>
          <w:color w:val="auto"/>
          <w:sz w:val="22"/>
          <w:szCs w:val="22"/>
        </w:rPr>
        <w:t xml:space="preserve">náležitou pozornost. </w:t>
      </w:r>
    </w:p>
    <w:p w:rsidR="00690A98" w:rsidRPr="008F13F2"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Do povinností žáků lze zakomponovat </w:t>
      </w:r>
      <w:r>
        <w:rPr>
          <w:b/>
          <w:bCs/>
          <w:color w:val="auto"/>
          <w:sz w:val="22"/>
          <w:szCs w:val="22"/>
        </w:rPr>
        <w:t xml:space="preserve">plnění pravidel používání informačních komunikačních technologií, internetu a mobilních telefonů (během vyučování, o přestávkách, v prostoru školy). Zapomenout se nesmí i na stanovení postihů při nedodržování těchto pravidel. </w:t>
      </w:r>
      <w:r>
        <w:rPr>
          <w:color w:val="auto"/>
          <w:sz w:val="22"/>
          <w:szCs w:val="22"/>
        </w:rPr>
        <w:t xml:space="preserve"> </w:t>
      </w:r>
    </w:p>
    <w:p w:rsidR="00690A98" w:rsidRDefault="00690A98" w:rsidP="00690A98">
      <w:pPr>
        <w:pStyle w:val="Default"/>
        <w:rPr>
          <w:color w:val="auto"/>
          <w:sz w:val="22"/>
          <w:szCs w:val="22"/>
        </w:rPr>
      </w:pPr>
      <w:r>
        <w:rPr>
          <w:b/>
          <w:bCs/>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2. Podmínky zajištění ochrany žáků před rizikovým chováním a před projevy diskriminace, nepřátelství nebo násilí </w:t>
      </w: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r>
        <w:rPr>
          <w:color w:val="auto"/>
          <w:sz w:val="22"/>
          <w:szCs w:val="22"/>
        </w:rPr>
        <w:t>Do kapitoly je možné přesně konkretizovat pojem šikana, vč. postoje školy. Např.:</w:t>
      </w:r>
      <w:r>
        <w:rPr>
          <w:b/>
          <w:bCs/>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widowControl w:val="0"/>
        <w:numPr>
          <w:ilvl w:val="0"/>
          <w:numId w:val="26"/>
        </w:numPr>
        <w:rPr>
          <w:color w:val="auto"/>
          <w:sz w:val="22"/>
          <w:szCs w:val="22"/>
        </w:rPr>
      </w:pPr>
      <w:r>
        <w:rPr>
          <w:color w:val="auto"/>
          <w:sz w:val="22"/>
          <w:szCs w:val="22"/>
        </w:rPr>
        <w:t xml:space="preserve">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 </w:t>
      </w:r>
    </w:p>
    <w:p w:rsidR="00690A98" w:rsidRDefault="00690A98" w:rsidP="00690A98">
      <w:pPr>
        <w:pStyle w:val="Default"/>
        <w:rPr>
          <w:color w:val="auto"/>
          <w:sz w:val="22"/>
          <w:szCs w:val="22"/>
        </w:rPr>
      </w:pPr>
      <w:r>
        <w:rPr>
          <w:i/>
          <w:iCs/>
          <w:color w:val="auto"/>
          <w:sz w:val="22"/>
          <w:szCs w:val="22"/>
        </w:rPr>
        <w:lastRenderedPageBreak/>
        <w:t xml:space="preserve">Doporučení: </w:t>
      </w:r>
      <w:r>
        <w:rPr>
          <w:color w:val="auto"/>
          <w:sz w:val="22"/>
          <w:szCs w:val="22"/>
        </w:rPr>
        <w:t xml:space="preserve">Zároveň informovat o tom, že v případě takovýchto projevů chování postupuje škola dle daného školního programu proti šikanování (nebo dle vnitřních strategických dokumentů).  Vždy je svolávána výchovná komise, jsou informováni zákonní zástupci a dle platných zákonů má škola ohlašovací povinnost vůči některým dalším institucím (jako je např. orgán sociálně-právní ochrany dítěte, Policie ČR apod.)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b/>
          <w:bCs/>
          <w:color w:val="auto"/>
          <w:sz w:val="22"/>
          <w:szCs w:val="22"/>
        </w:rPr>
      </w:pPr>
      <w:r>
        <w:rPr>
          <w:b/>
          <w:bCs/>
          <w:color w:val="auto"/>
          <w:sz w:val="22"/>
          <w:szCs w:val="22"/>
        </w:rPr>
        <w:t xml:space="preserve">3. Pravidla pro hodnocení výsledků vzdělávání žáků (klasifikační řád)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Do pravidel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více co nejkonkrétnější popis.</w:t>
      </w:r>
      <w:r>
        <w:rPr>
          <w:b/>
          <w:bCs/>
          <w:color w:val="auto"/>
          <w:sz w:val="22"/>
          <w:szCs w:val="22"/>
        </w:rPr>
        <w:t xml:space="preserve"> </w:t>
      </w:r>
    </w:p>
    <w:p w:rsidR="00690A98" w:rsidRDefault="00690A98" w:rsidP="00690A98">
      <w:pPr>
        <w:pStyle w:val="Default"/>
        <w:rPr>
          <w:color w:val="auto"/>
          <w:sz w:val="22"/>
          <w:szCs w:val="22"/>
        </w:rPr>
      </w:pPr>
      <w:r>
        <w:rPr>
          <w:i/>
          <w:iCs/>
          <w:color w:val="auto"/>
          <w:sz w:val="22"/>
          <w:szCs w:val="22"/>
        </w:rPr>
        <w:t xml:space="preserve">Doporučení: </w:t>
      </w:r>
      <w:r>
        <w:rPr>
          <w:color w:val="auto"/>
          <w:sz w:val="22"/>
          <w:szCs w:val="22"/>
        </w:rPr>
        <w:t xml:space="preserve">Je lépe si nechat prostor pro rozhodování o výchovných opatřeních v konkrétních případech.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Příklad znění: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Za hrubé porušení školního řádu jsou považovány projevy šikanování, tj. cílené a opakované ubližující agresivní útoky. Stejně tak sem mohou patřit i mírné formy psychického útlaku, které byly již dříve prokázány a znovu se opakují.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O konkrétním výchovném opatření rozhoduje ředitel školy po projednání ve výchovné komisi a pedagogické radě. V úvahu připadá napomenutí, důtka třídního učitele (případně učitele odborné výchovy na střední škole, středním odborném učilišti), důtka ředitele školy, příp. podmíněné vyloučení a vyloučení ze školy.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b/>
          <w:bCs/>
          <w:color w:val="auto"/>
          <w:sz w:val="22"/>
          <w:szCs w:val="22"/>
        </w:rPr>
      </w:pPr>
    </w:p>
    <w:p w:rsidR="00690A98" w:rsidRDefault="00690A98" w:rsidP="00690A98">
      <w:pPr>
        <w:pStyle w:val="Default"/>
        <w:rPr>
          <w:color w:val="auto"/>
          <w:sz w:val="22"/>
          <w:szCs w:val="22"/>
        </w:rPr>
      </w:pPr>
      <w:r>
        <w:rPr>
          <w:b/>
          <w:bCs/>
          <w:color w:val="auto"/>
          <w:sz w:val="22"/>
          <w:szCs w:val="22"/>
        </w:rPr>
        <w:t>PŘÍLOHA 5: Školní program proti šikanování</w:t>
      </w:r>
    </w:p>
    <w:p w:rsidR="00690A98" w:rsidRDefault="00690A98" w:rsidP="00690A98">
      <w:pPr>
        <w:pStyle w:val="Default"/>
        <w:rPr>
          <w:color w:val="auto"/>
          <w:sz w:val="23"/>
          <w:szCs w:val="23"/>
        </w:rPr>
      </w:pPr>
      <w:r>
        <w:rPr>
          <w:color w:val="auto"/>
          <w:sz w:val="23"/>
          <w:szCs w:val="23"/>
        </w:rPr>
        <w:t xml:space="preserve"> </w:t>
      </w:r>
    </w:p>
    <w:p w:rsidR="00690A98" w:rsidRDefault="00690A98" w:rsidP="00690A98">
      <w:pPr>
        <w:pStyle w:val="Default"/>
        <w:rPr>
          <w:color w:val="auto"/>
          <w:sz w:val="22"/>
          <w:szCs w:val="22"/>
        </w:rPr>
      </w:pPr>
      <w:r>
        <w:rPr>
          <w:color w:val="auto"/>
          <w:sz w:val="22"/>
          <w:szCs w:val="22"/>
        </w:rPr>
        <w:t xml:space="preserve">Vytváření školního programu proti šikanování je dlouhodobý a trvalý proces. Určují ho dva znaky – celoškolní rozměr a zaměření na specifickou prevenci. Aby škola žáky účinně chránila před </w:t>
      </w:r>
      <w:r>
        <w:rPr>
          <w:color w:val="auto"/>
          <w:sz w:val="22"/>
          <w:szCs w:val="22"/>
        </w:rPr>
        <w:lastRenderedPageBreak/>
        <w:t xml:space="preserve">šikanováním, zapojí všechny pedagogické pracovníky.  Zaměření na specifickou prevenci vypovídá, že se program věnuje výhradně řešení šikany, a to prostřednictvím specifické primární prevence a prevence sekundární.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Obecná struktura 13 komponent ve školním programu proti šikanování má univerzální charakter a lze ji použít jako jednotící princip i pro ostatní rizikové chování, a tak vytvořit integrovaný, ucelený preventivní program školy.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Školní program proti šikanování má 13 komponent (hlavních součástí):  </w:t>
      </w:r>
    </w:p>
    <w:p w:rsidR="00690A98" w:rsidRDefault="00690A98" w:rsidP="00690A98">
      <w:pPr>
        <w:pStyle w:val="Default"/>
        <w:widowControl w:val="0"/>
        <w:numPr>
          <w:ilvl w:val="0"/>
          <w:numId w:val="27"/>
        </w:numPr>
        <w:rPr>
          <w:color w:val="auto"/>
          <w:sz w:val="22"/>
          <w:szCs w:val="22"/>
        </w:rPr>
      </w:pPr>
      <w:r>
        <w:rPr>
          <w:color w:val="auto"/>
          <w:sz w:val="22"/>
          <w:szCs w:val="22"/>
        </w:rPr>
        <w:t xml:space="preserve">zmapování situace – analýza a evaluace (před a po zavedení programu či opatření a také v jeho průběhu); </w:t>
      </w:r>
    </w:p>
    <w:p w:rsidR="00690A98" w:rsidRDefault="00690A98" w:rsidP="00690A98">
      <w:pPr>
        <w:pStyle w:val="Default"/>
        <w:widowControl w:val="0"/>
        <w:numPr>
          <w:ilvl w:val="0"/>
          <w:numId w:val="27"/>
        </w:numPr>
        <w:rPr>
          <w:color w:val="auto"/>
          <w:sz w:val="22"/>
          <w:szCs w:val="22"/>
        </w:rPr>
      </w:pPr>
      <w:r>
        <w:rPr>
          <w:color w:val="auto"/>
          <w:sz w:val="22"/>
          <w:szCs w:val="22"/>
        </w:rPr>
        <w:t xml:space="preserve">motivování pedagogů pro změnu; </w:t>
      </w:r>
    </w:p>
    <w:p w:rsidR="00690A98" w:rsidRDefault="00690A98" w:rsidP="00690A98">
      <w:pPr>
        <w:pStyle w:val="Default"/>
        <w:widowControl w:val="0"/>
        <w:numPr>
          <w:ilvl w:val="0"/>
          <w:numId w:val="27"/>
        </w:numPr>
        <w:rPr>
          <w:color w:val="auto"/>
          <w:sz w:val="22"/>
          <w:szCs w:val="22"/>
        </w:rPr>
      </w:pPr>
      <w:r>
        <w:rPr>
          <w:color w:val="auto"/>
          <w:sz w:val="22"/>
          <w:szCs w:val="22"/>
        </w:rPr>
        <w:t xml:space="preserve">společné vzdělávání a supervize všech pedagogů; </w:t>
      </w:r>
    </w:p>
    <w:p w:rsidR="00690A98" w:rsidRDefault="00690A98" w:rsidP="00690A98">
      <w:pPr>
        <w:pStyle w:val="Default"/>
        <w:widowControl w:val="0"/>
        <w:numPr>
          <w:ilvl w:val="0"/>
          <w:numId w:val="27"/>
        </w:numPr>
        <w:rPr>
          <w:color w:val="auto"/>
          <w:sz w:val="22"/>
          <w:szCs w:val="22"/>
        </w:rPr>
      </w:pPr>
      <w:r>
        <w:rPr>
          <w:color w:val="auto"/>
          <w:sz w:val="22"/>
          <w:szCs w:val="22"/>
        </w:rPr>
        <w:t xml:space="preserve">užší realizační tým (zástupce vedení - nejlépe ředitel, zástupci třídních učitelů z 1. a 2. stupně, zástupce družiny, školní metodik prevence, výchovný poradce, školní psycholog atd.);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společný postup při řešení šikanování (viz Příloha č. 6);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 třídních hodinách;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ve výuce;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primární prevence ve školních i mimoškolních programech mimo vyučování;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ochranný režim (školní řád, dohledy učitelů);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spolupráce s rodiči (vhodný způsob seznámení s prevencí a řešením šikany ve škole, například na webových stránkách, pomocí informativního dopisu a při třídních schůzkách);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školní poradenské služby; </w:t>
      </w:r>
    </w:p>
    <w:p w:rsidR="00690A98" w:rsidRDefault="00690A98" w:rsidP="00690A98">
      <w:pPr>
        <w:pStyle w:val="Default"/>
        <w:widowControl w:val="0"/>
        <w:numPr>
          <w:ilvl w:val="0"/>
          <w:numId w:val="27"/>
        </w:numPr>
        <w:spacing w:after="18"/>
        <w:rPr>
          <w:color w:val="auto"/>
          <w:sz w:val="22"/>
          <w:szCs w:val="22"/>
        </w:rPr>
      </w:pPr>
      <w:r>
        <w:rPr>
          <w:color w:val="auto"/>
          <w:sz w:val="22"/>
          <w:szCs w:val="22"/>
        </w:rPr>
        <w:t xml:space="preserve">spolupráce se specializovanými zařízeními; </w:t>
      </w:r>
    </w:p>
    <w:p w:rsidR="00690A98" w:rsidRDefault="00690A98" w:rsidP="00690A98">
      <w:pPr>
        <w:pStyle w:val="Default"/>
        <w:widowControl w:val="0"/>
        <w:numPr>
          <w:ilvl w:val="0"/>
          <w:numId w:val="27"/>
        </w:numPr>
        <w:rPr>
          <w:color w:val="auto"/>
          <w:sz w:val="22"/>
          <w:szCs w:val="22"/>
        </w:rPr>
      </w:pPr>
      <w:r>
        <w:rPr>
          <w:color w:val="auto"/>
          <w:sz w:val="22"/>
          <w:szCs w:val="22"/>
        </w:rPr>
        <w:t xml:space="preserve">vztahy se školami v okolí (domluva ředitelů na spolupráci při řešení šikany, kdy se jí účastní žáci z různých škol). </w:t>
      </w:r>
    </w:p>
    <w:p w:rsidR="00690A98" w:rsidRDefault="00690A98" w:rsidP="00690A98">
      <w:pPr>
        <w:pStyle w:val="Default"/>
        <w:rPr>
          <w:color w:val="auto"/>
          <w:sz w:val="22"/>
          <w:szCs w:val="22"/>
        </w:rPr>
      </w:pPr>
    </w:p>
    <w:p w:rsidR="00690A98" w:rsidRPr="00E240BD" w:rsidRDefault="00690A98" w:rsidP="00690A98">
      <w:pPr>
        <w:pStyle w:val="Default"/>
        <w:rPr>
          <w:b/>
          <w:color w:val="auto"/>
          <w:sz w:val="22"/>
          <w:szCs w:val="22"/>
        </w:rPr>
      </w:pPr>
      <w:r w:rsidRPr="00E240BD">
        <w:rPr>
          <w:b/>
          <w:bCs/>
          <w:color w:val="auto"/>
          <w:sz w:val="22"/>
          <w:szCs w:val="22"/>
        </w:rPr>
        <w:t xml:space="preserve">Informace pro rodiče o školním programu </w:t>
      </w:r>
      <w:r w:rsidRPr="00E240BD">
        <w:rPr>
          <w:rFonts w:cs="Arial"/>
          <w:b/>
          <w:sz w:val="22"/>
          <w:szCs w:val="22"/>
        </w:rPr>
        <w:t>Základní školy Kounice</w:t>
      </w:r>
      <w:r w:rsidRPr="00E240BD">
        <w:rPr>
          <w:b/>
          <w:sz w:val="22"/>
          <w:szCs w:val="22"/>
        </w:rPr>
        <w:t xml:space="preserve"> </w:t>
      </w:r>
      <w:r w:rsidRPr="00E240BD">
        <w:rPr>
          <w:b/>
          <w:bCs/>
          <w:color w:val="auto"/>
          <w:sz w:val="22"/>
          <w:szCs w:val="22"/>
        </w:rPr>
        <w:t>proti šikanování</w:t>
      </w:r>
      <w:r w:rsidRPr="00E240BD">
        <w:rPr>
          <w:b/>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Vážení rodiče,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w:t>
      </w:r>
      <w:r>
        <w:rPr>
          <w:b/>
          <w:bCs/>
          <w:color w:val="auto"/>
          <w:sz w:val="22"/>
          <w:szCs w:val="22"/>
        </w:rPr>
        <w:t>Jeho důležitou součástí je spolupráce nás pedagogů s Vámi - rodiči. Prosíme Vás proto o pomoc. Kdybyste měli podezření či dokonce jistotu, že je Vašemu dítěti ubližováno, bezprostředně se na nás obraťte (na třídního učitele, školního metodika prevence či ředitelku školy).</w:t>
      </w:r>
      <w:r>
        <w:rPr>
          <w:color w:val="auto"/>
          <w:sz w:val="22"/>
          <w:szCs w:val="22"/>
        </w:rPr>
        <w:t xml:space="preserve"> </w:t>
      </w:r>
      <w:r>
        <w:rPr>
          <w:b/>
          <w:bCs/>
          <w:color w:val="auto"/>
          <w:sz w:val="22"/>
          <w:szCs w:val="22"/>
        </w:rPr>
        <w:t xml:space="preserve">Vaši informaci budeme brát velmi vážně a situaci budeme odborně a bezpečně řešit.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r>
        <w:rPr>
          <w:color w:val="auto"/>
          <w:sz w:val="22"/>
          <w:szCs w:val="22"/>
        </w:rPr>
        <w:t xml:space="preserve">Zdroj: Kolář, 2011 </w:t>
      </w:r>
    </w:p>
    <w:p w:rsidR="00690A98" w:rsidRDefault="00690A98" w:rsidP="00690A98">
      <w:pPr>
        <w:pStyle w:val="Default"/>
        <w:rPr>
          <w:color w:val="auto"/>
          <w:sz w:val="22"/>
          <w:szCs w:val="22"/>
        </w:rPr>
      </w:pPr>
      <w:r>
        <w:rPr>
          <w:color w:val="auto"/>
          <w:sz w:val="22"/>
          <w:szCs w:val="22"/>
        </w:rPr>
        <w:t xml:space="preserve"> </w:t>
      </w: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color w:val="auto"/>
          <w:sz w:val="22"/>
          <w:szCs w:val="22"/>
        </w:rPr>
      </w:pPr>
    </w:p>
    <w:p w:rsidR="00690A98" w:rsidRDefault="00690A98" w:rsidP="00690A98">
      <w:pPr>
        <w:pStyle w:val="Default"/>
        <w:rPr>
          <w:b/>
          <w:bCs/>
          <w:color w:val="auto"/>
          <w:sz w:val="22"/>
          <w:szCs w:val="22"/>
        </w:rPr>
      </w:pPr>
      <w:r>
        <w:rPr>
          <w:b/>
          <w:bCs/>
          <w:color w:val="auto"/>
          <w:sz w:val="22"/>
          <w:szCs w:val="22"/>
        </w:rPr>
        <w:t>PŘÍLOHA 6</w:t>
      </w:r>
      <w:r>
        <w:rPr>
          <w:b/>
          <w:bCs/>
          <w:color w:val="auto"/>
          <w:sz w:val="23"/>
          <w:szCs w:val="23"/>
        </w:rPr>
        <w:t xml:space="preserve">: </w:t>
      </w:r>
      <w:r>
        <w:rPr>
          <w:b/>
          <w:bCs/>
          <w:color w:val="auto"/>
          <w:sz w:val="22"/>
          <w:szCs w:val="22"/>
        </w:rPr>
        <w:t xml:space="preserve">Postupy pro vyšetření a řešení šikany </w:t>
      </w:r>
    </w:p>
    <w:p w:rsidR="00690A98" w:rsidRDefault="00690A98" w:rsidP="00690A98">
      <w:pPr>
        <w:pStyle w:val="Default"/>
        <w:rPr>
          <w:b/>
          <w:bCs/>
          <w:color w:val="auto"/>
          <w:sz w:val="22"/>
          <w:szCs w:val="22"/>
        </w:rPr>
      </w:pPr>
    </w:p>
    <w:tbl>
      <w:tblPr>
        <w:tblW w:w="9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4635"/>
      </w:tblGrid>
      <w:tr w:rsidR="00690A98" w:rsidRPr="00211F47" w:rsidTr="00690A98">
        <w:tblPrEx>
          <w:tblCellMar>
            <w:top w:w="0" w:type="dxa"/>
            <w:bottom w:w="0" w:type="dxa"/>
          </w:tblCellMar>
        </w:tblPrEx>
        <w:trPr>
          <w:trHeight w:val="244"/>
        </w:trPr>
        <w:tc>
          <w:tcPr>
            <w:tcW w:w="5211" w:type="dxa"/>
            <w:tcBorders>
              <w:top w:val="single" w:sz="4" w:space="0" w:color="auto"/>
              <w:bottom w:val="single" w:sz="4" w:space="0" w:color="auto"/>
              <w:right w:val="single" w:sz="4" w:space="0" w:color="auto"/>
            </w:tcBorders>
          </w:tcPr>
          <w:p w:rsidR="00690A98" w:rsidRPr="00211F47" w:rsidRDefault="00690A98" w:rsidP="00690A98">
            <w:pPr>
              <w:autoSpaceDE w:val="0"/>
              <w:autoSpaceDN w:val="0"/>
              <w:adjustRightInd w:val="0"/>
              <w:ind w:left="264" w:hanging="264"/>
              <w:rPr>
                <w:rFonts w:cs="Calibri"/>
                <w:color w:val="000000"/>
              </w:rPr>
            </w:pPr>
            <w:r w:rsidRPr="00211F47">
              <w:rPr>
                <w:rFonts w:cs="Calibri"/>
                <w:b/>
                <w:bCs/>
                <w:color w:val="000000"/>
              </w:rPr>
              <w:t xml:space="preserve">První pomoc při počáteční šikaně: </w:t>
            </w:r>
          </w:p>
        </w:tc>
        <w:tc>
          <w:tcPr>
            <w:tcW w:w="4635" w:type="dxa"/>
            <w:tcBorders>
              <w:top w:val="single" w:sz="4" w:space="0" w:color="auto"/>
              <w:left w:val="single" w:sz="4" w:space="0" w:color="auto"/>
              <w:bottom w:val="single" w:sz="4" w:space="0" w:color="auto"/>
            </w:tcBorders>
          </w:tcPr>
          <w:p w:rsidR="00690A98" w:rsidRPr="00211F47" w:rsidRDefault="00690A98" w:rsidP="00690A98">
            <w:pPr>
              <w:autoSpaceDE w:val="0"/>
              <w:autoSpaceDN w:val="0"/>
              <w:adjustRightInd w:val="0"/>
              <w:ind w:left="264" w:hanging="264"/>
              <w:jc w:val="center"/>
              <w:rPr>
                <w:rFonts w:cs="Calibri"/>
                <w:color w:val="000000"/>
              </w:rPr>
            </w:pPr>
            <w:r w:rsidRPr="00211F47">
              <w:rPr>
                <w:rFonts w:cs="Calibri"/>
                <w:b/>
                <w:bCs/>
                <w:color w:val="000000"/>
              </w:rPr>
              <w:t>Krizový scénář pro výbuch skupinového násilí při pokročilé šikaně:</w:t>
            </w:r>
          </w:p>
        </w:tc>
      </w:tr>
      <w:tr w:rsidR="00690A98" w:rsidRPr="00211F47" w:rsidTr="00690A98">
        <w:tblPrEx>
          <w:tblCellMar>
            <w:top w:w="0" w:type="dxa"/>
            <w:bottom w:w="0" w:type="dxa"/>
          </w:tblCellMar>
        </w:tblPrEx>
        <w:trPr>
          <w:trHeight w:val="3608"/>
        </w:trPr>
        <w:tc>
          <w:tcPr>
            <w:tcW w:w="5211" w:type="dxa"/>
            <w:tcBorders>
              <w:top w:val="single" w:sz="4" w:space="0" w:color="auto"/>
              <w:bottom w:val="single" w:sz="4" w:space="0" w:color="auto"/>
              <w:right w:val="single" w:sz="4" w:space="0" w:color="auto"/>
            </w:tcBorders>
          </w:tcPr>
          <w:p w:rsidR="00690A98" w:rsidRPr="00211F47" w:rsidRDefault="00690A98" w:rsidP="00690A98">
            <w:pPr>
              <w:autoSpaceDE w:val="0"/>
              <w:autoSpaceDN w:val="0"/>
              <w:adjustRightInd w:val="0"/>
              <w:ind w:left="264" w:hanging="264"/>
              <w:rPr>
                <w:sz w:val="24"/>
                <w:szCs w:val="24"/>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 odhad závažnosti a formy šikany;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2. rozhovor s těmi, kteří na šikanování upozornili, a s oběťmi;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3. nalezení vhodných svědků;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4. individuální rozhovory se svědky (nepřípustné je společné vyšetřování agresorů a svědků a konfrontace oběti s agresory);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5. ochrana oběti;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6. předběžné vyhodnocení a volba ze dvou typů rozhovoru: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rozhovor s oběťmi a rozhovor s agresory (směřování k metodě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rozhovor s agresory (směřování k metodě vnějšího nátlaku);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7. realizace vhodné metody: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metoda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metoda vnějšího nátlaku (výchovný pohovor nebo výchovná komise s agresorem a jeho rodiči);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8. třídní hodina: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a) efekt metody usmíření;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b) oznámení potrestání agresorů;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9. rozhovor s rodiči oběti;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10. třídní schůzka;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11. práce s celou třídou. </w:t>
            </w:r>
          </w:p>
          <w:p w:rsidR="00690A98" w:rsidRPr="00211F47" w:rsidRDefault="00690A98" w:rsidP="00690A98">
            <w:pPr>
              <w:autoSpaceDE w:val="0"/>
              <w:autoSpaceDN w:val="0"/>
              <w:adjustRightInd w:val="0"/>
              <w:ind w:left="264" w:hanging="264"/>
              <w:rPr>
                <w:rFonts w:cs="Calibri"/>
                <w:color w:val="000000"/>
              </w:rPr>
            </w:pPr>
          </w:p>
        </w:tc>
        <w:tc>
          <w:tcPr>
            <w:tcW w:w="4635" w:type="dxa"/>
            <w:tcBorders>
              <w:top w:val="single" w:sz="4" w:space="0" w:color="auto"/>
              <w:left w:val="single" w:sz="4" w:space="0" w:color="auto"/>
              <w:bottom w:val="single" w:sz="4" w:space="0" w:color="auto"/>
            </w:tcBorders>
          </w:tcPr>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A. První (alarmující) kroky pomoci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 zvládnutí vlastního šoku – bleskový odhad závažnosti a formy šikany;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2. bezprostřední záchrana oběti, zastavení skupinového násilí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B. Příprava podmínek pro vyšetřování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3. zalarmováni pedagogů na poschodí a informování vedení školy;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4. zabránění domluvě na křivé skupinové výpovědi;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5. pokračující pomoc oběti (přivolání lékaře);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6. oznámení na policii, paralelně – navázání kontaktu se specialistou na šikanování, informace rodičům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C. Vyšetřování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7. rozhovor s obětí a informátory;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8. nalezení nejslabších článků, nespolupracujících svědků;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9. individuální, případně konfrontační rozhovory se svědky;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10. rozhovor s agresory, případně konfrontace mezi agresory, není vhodné konfrontovat agresora (agresory) s obětí (oběťmi) </w:t>
            </w:r>
          </w:p>
          <w:p w:rsidR="00690A98" w:rsidRPr="00211F47" w:rsidRDefault="00690A98" w:rsidP="00690A98">
            <w:pPr>
              <w:autoSpaceDE w:val="0"/>
              <w:autoSpaceDN w:val="0"/>
              <w:adjustRightInd w:val="0"/>
              <w:ind w:left="264" w:hanging="264"/>
              <w:rPr>
                <w:rFonts w:cs="Calibri"/>
                <w:color w:val="000000"/>
              </w:rPr>
            </w:pPr>
          </w:p>
          <w:p w:rsidR="00690A98" w:rsidRPr="00211F47" w:rsidRDefault="00690A98" w:rsidP="00690A98">
            <w:pPr>
              <w:autoSpaceDE w:val="0"/>
              <w:autoSpaceDN w:val="0"/>
              <w:adjustRightInd w:val="0"/>
              <w:ind w:left="264" w:hanging="264"/>
              <w:rPr>
                <w:rFonts w:cs="Calibri"/>
                <w:color w:val="000000"/>
              </w:rPr>
            </w:pPr>
            <w:r w:rsidRPr="00211F47">
              <w:rPr>
                <w:rFonts w:cs="Calibri"/>
                <w:b/>
                <w:bCs/>
                <w:i/>
                <w:iCs/>
                <w:color w:val="000000"/>
              </w:rPr>
              <w:t xml:space="preserve">D. Náprava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11. metoda vnějšího nátlaku a změna konstelace </w:t>
            </w:r>
          </w:p>
          <w:p w:rsidR="00690A98" w:rsidRPr="00211F47" w:rsidRDefault="00690A98" w:rsidP="00690A98">
            <w:pPr>
              <w:autoSpaceDE w:val="0"/>
              <w:autoSpaceDN w:val="0"/>
              <w:adjustRightInd w:val="0"/>
              <w:ind w:left="264" w:hanging="264"/>
              <w:rPr>
                <w:rFonts w:cs="Calibri"/>
                <w:color w:val="000000"/>
              </w:rPr>
            </w:pPr>
            <w:r w:rsidRPr="00211F47">
              <w:rPr>
                <w:rFonts w:cs="Calibri"/>
                <w:color w:val="000000"/>
              </w:rPr>
              <w:t xml:space="preserve">skupiny. </w:t>
            </w:r>
          </w:p>
        </w:tc>
      </w:tr>
    </w:tbl>
    <w:p w:rsidR="00690A98" w:rsidRDefault="00690A98" w:rsidP="00690A98">
      <w:pPr>
        <w:pStyle w:val="Default"/>
        <w:rPr>
          <w:color w:val="auto"/>
          <w:sz w:val="22"/>
          <w:szCs w:val="22"/>
        </w:rPr>
      </w:pPr>
    </w:p>
    <w:p w:rsidR="00690A98" w:rsidRDefault="00690A98" w:rsidP="00690A98">
      <w:pPr>
        <w:pStyle w:val="Default"/>
        <w:rPr>
          <w:color w:val="auto"/>
          <w:sz w:val="22"/>
          <w:szCs w:val="22"/>
        </w:rPr>
      </w:pPr>
      <w:r>
        <w:rPr>
          <w:color w:val="auto"/>
          <w:sz w:val="22"/>
          <w:szCs w:val="22"/>
        </w:rPr>
        <w:t xml:space="preserve">Komentář k jednotlivým krokům postupů viz kniha Nová cesta k léčbě šikany - Kolář M. (2011) </w:t>
      </w:r>
    </w:p>
    <w:p w:rsidR="00690A98" w:rsidRDefault="00690A98" w:rsidP="00690A98">
      <w:pPr>
        <w:pStyle w:val="Default"/>
        <w:pageBreakBefore/>
        <w:rPr>
          <w:color w:val="auto"/>
          <w:sz w:val="22"/>
          <w:szCs w:val="22"/>
        </w:rPr>
      </w:pPr>
      <w:r>
        <w:rPr>
          <w:b/>
          <w:bCs/>
          <w:color w:val="auto"/>
          <w:sz w:val="22"/>
          <w:szCs w:val="22"/>
        </w:rPr>
        <w:lastRenderedPageBreak/>
        <w:t xml:space="preserve">PŘÍLOHA 7: Literatura a webové odkazy </w:t>
      </w:r>
    </w:p>
    <w:p w:rsidR="00690A98" w:rsidRDefault="00690A98" w:rsidP="00690A98">
      <w:pPr>
        <w:pStyle w:val="Default"/>
        <w:rPr>
          <w:color w:val="auto"/>
          <w:sz w:val="22"/>
          <w:szCs w:val="22"/>
        </w:rPr>
      </w:pPr>
      <w:r>
        <w:rPr>
          <w:color w:val="auto"/>
          <w:sz w:val="22"/>
          <w:szCs w:val="22"/>
        </w:rPr>
        <w:t xml:space="preserve">Bendl, S.: Prevence a řešení šikany ve škole. Praha: ISV, 2003. </w:t>
      </w:r>
    </w:p>
    <w:p w:rsidR="00690A98" w:rsidRDefault="00690A98" w:rsidP="00690A98">
      <w:pPr>
        <w:pStyle w:val="Default"/>
        <w:rPr>
          <w:color w:val="auto"/>
          <w:sz w:val="22"/>
          <w:szCs w:val="22"/>
        </w:rPr>
      </w:pPr>
      <w:r>
        <w:rPr>
          <w:color w:val="auto"/>
          <w:sz w:val="22"/>
          <w:szCs w:val="22"/>
        </w:rPr>
        <w:t xml:space="preserve">Braun, R.: Diagnostika školní třídy. Skupinová práce se třídou. Praha: IPPP ČR, 2008.  </w:t>
      </w:r>
    </w:p>
    <w:p w:rsidR="00690A98" w:rsidRDefault="00690A98" w:rsidP="00690A98">
      <w:pPr>
        <w:pStyle w:val="Default"/>
        <w:rPr>
          <w:color w:val="auto"/>
          <w:sz w:val="22"/>
          <w:szCs w:val="22"/>
        </w:rPr>
      </w:pPr>
      <w:r>
        <w:rPr>
          <w:color w:val="auto"/>
          <w:sz w:val="22"/>
          <w:szCs w:val="22"/>
        </w:rPr>
        <w:t xml:space="preserve">Čapek, R.: Třídní klima a školní klima. Praha: GradaPublishing, 2010.  </w:t>
      </w:r>
    </w:p>
    <w:p w:rsidR="00690A98" w:rsidRDefault="00690A98" w:rsidP="00690A98">
      <w:pPr>
        <w:pStyle w:val="Default"/>
        <w:rPr>
          <w:color w:val="auto"/>
          <w:sz w:val="22"/>
          <w:szCs w:val="22"/>
        </w:rPr>
      </w:pPr>
      <w:r>
        <w:rPr>
          <w:color w:val="auto"/>
          <w:sz w:val="22"/>
          <w:szCs w:val="22"/>
        </w:rPr>
        <w:t xml:space="preserve">Grecmanová, H.: Klima školy. Olomouc: Hanex, 2008.  </w:t>
      </w:r>
    </w:p>
    <w:p w:rsidR="00690A98" w:rsidRDefault="00690A98" w:rsidP="00690A98">
      <w:pPr>
        <w:pStyle w:val="Default"/>
        <w:rPr>
          <w:color w:val="auto"/>
        </w:rPr>
        <w:sectPr w:rsidR="00690A98" w:rsidSect="00690A98">
          <w:type w:val="continuous"/>
          <w:pgSz w:w="11906" w:h="17338"/>
          <w:pgMar w:top="1418" w:right="1418" w:bottom="1729" w:left="1418" w:header="709" w:footer="709" w:gutter="0"/>
          <w:cols w:space="47"/>
          <w:noEndnote/>
        </w:sectPr>
      </w:pPr>
    </w:p>
    <w:p w:rsidR="00690A98" w:rsidRDefault="00690A98" w:rsidP="00690A98">
      <w:pPr>
        <w:pStyle w:val="Default"/>
        <w:rPr>
          <w:color w:val="auto"/>
          <w:sz w:val="22"/>
          <w:szCs w:val="22"/>
        </w:rPr>
      </w:pPr>
      <w:r>
        <w:rPr>
          <w:color w:val="auto"/>
          <w:sz w:val="22"/>
          <w:szCs w:val="22"/>
        </w:rPr>
        <w:lastRenderedPageBreak/>
        <w:t xml:space="preserve">Janošová, P., Kollerová, L., Zábrodská, K., Kressa, J., Dědová, M. (2016). Psychologie školní šikany [Psychology of the school bullying] Praha: Grada. </w:t>
      </w:r>
    </w:p>
    <w:p w:rsidR="00690A98" w:rsidRDefault="00690A98" w:rsidP="00690A98">
      <w:pPr>
        <w:pStyle w:val="Default"/>
        <w:rPr>
          <w:color w:val="auto"/>
          <w:sz w:val="22"/>
          <w:szCs w:val="22"/>
        </w:rPr>
      </w:pPr>
      <w:r>
        <w:rPr>
          <w:color w:val="auto"/>
          <w:sz w:val="22"/>
          <w:szCs w:val="22"/>
        </w:rPr>
        <w:t xml:space="preserve">Kavalír, A. (Eds.). (2009). Kyberšikana a její prevence – příručka pro učitele. Plzeň: Dragon press s.r.o. </w:t>
      </w:r>
    </w:p>
    <w:p w:rsidR="00690A98" w:rsidRDefault="00690A98" w:rsidP="00690A98">
      <w:pPr>
        <w:pStyle w:val="Default"/>
        <w:rPr>
          <w:color w:val="auto"/>
          <w:sz w:val="22"/>
          <w:szCs w:val="22"/>
        </w:rPr>
      </w:pPr>
      <w:r>
        <w:rPr>
          <w:color w:val="auto"/>
          <w:sz w:val="22"/>
          <w:szCs w:val="22"/>
        </w:rPr>
        <w:t xml:space="preserve">Kolář, M. (2013): Výcvik odborníků v léčbě šikany. Praha: Pražská vysoká škola psychosociálních studií. </w:t>
      </w:r>
    </w:p>
    <w:p w:rsidR="00690A98" w:rsidRDefault="00690A98" w:rsidP="00690A98">
      <w:pPr>
        <w:pStyle w:val="Default"/>
        <w:rPr>
          <w:color w:val="auto"/>
          <w:sz w:val="22"/>
          <w:szCs w:val="22"/>
        </w:rPr>
      </w:pPr>
      <w:r>
        <w:rPr>
          <w:color w:val="auto"/>
          <w:sz w:val="22"/>
          <w:szCs w:val="22"/>
        </w:rPr>
        <w:t xml:space="preserve">Kolář M. (2011). Nová cesta k léčbě šikany. Praha: Portál. </w:t>
      </w:r>
    </w:p>
    <w:p w:rsidR="00690A98" w:rsidRDefault="00690A98" w:rsidP="00690A98">
      <w:pPr>
        <w:pStyle w:val="Default"/>
        <w:rPr>
          <w:color w:val="auto"/>
          <w:sz w:val="22"/>
          <w:szCs w:val="22"/>
        </w:rPr>
      </w:pPr>
      <w:r>
        <w:rPr>
          <w:color w:val="auto"/>
          <w:sz w:val="22"/>
          <w:szCs w:val="22"/>
        </w:rPr>
        <w:t xml:space="preserve">Kolář, M. (2001, 2005). Bolest šikanování. Praha: Portál. </w:t>
      </w:r>
    </w:p>
    <w:p w:rsidR="00690A98" w:rsidRDefault="00690A98" w:rsidP="00690A98">
      <w:pPr>
        <w:pStyle w:val="Default"/>
        <w:rPr>
          <w:color w:val="auto"/>
          <w:sz w:val="22"/>
          <w:szCs w:val="22"/>
        </w:rPr>
      </w:pPr>
      <w:r>
        <w:rPr>
          <w:color w:val="auto"/>
          <w:sz w:val="22"/>
          <w:szCs w:val="22"/>
        </w:rPr>
        <w:t xml:space="preserve">Kolář, M. (2000, 1997). Skrytý svět šikanování ve školách. Praha: Portál. </w:t>
      </w:r>
    </w:p>
    <w:p w:rsidR="00690A98" w:rsidRDefault="00690A98" w:rsidP="00690A98">
      <w:pPr>
        <w:pStyle w:val="Default"/>
        <w:rPr>
          <w:color w:val="auto"/>
          <w:sz w:val="22"/>
          <w:szCs w:val="22"/>
        </w:rPr>
      </w:pPr>
      <w:r>
        <w:rPr>
          <w:color w:val="auto"/>
          <w:sz w:val="22"/>
          <w:szCs w:val="22"/>
        </w:rPr>
        <w:t xml:space="preserve">Kopecký, K., Krejčí, V. (2010). Rizika virtuální komunikace. (Příručka pro učitele.) Olomouc: Net Kopecký, K. Úvod do problematiky kyberšikany páchané na učitelích. Internetový portál E-Bezpečí [online]. 2016 [vid. 23. únor 2016]. Dostupné z: </w:t>
      </w:r>
      <w:hyperlink r:id="rId17" w:history="1">
        <w:r>
          <w:rPr>
            <w:color w:val="0000FF"/>
            <w:sz w:val="22"/>
            <w:szCs w:val="22"/>
          </w:rPr>
          <w:t>http://www.e-bezpeci.cz/index.php/temata/kyberikana/1120-kybersikana-ucitelu-vyzkum</w:t>
        </w:r>
      </w:hyperlink>
      <w:r>
        <w:rPr>
          <w:b/>
          <w:bCs/>
          <w:color w:val="auto"/>
          <w:sz w:val="22"/>
          <w:szCs w:val="22"/>
        </w:rPr>
        <w:t xml:space="preserve"> </w:t>
      </w:r>
    </w:p>
    <w:p w:rsidR="00690A98" w:rsidRDefault="00690A98" w:rsidP="00690A98">
      <w:pPr>
        <w:pStyle w:val="Default"/>
        <w:rPr>
          <w:sz w:val="22"/>
          <w:szCs w:val="22"/>
        </w:rPr>
      </w:pPr>
      <w:r>
        <w:rPr>
          <w:color w:val="auto"/>
          <w:sz w:val="22"/>
          <w:szCs w:val="22"/>
        </w:rPr>
        <w:t>Univerzity. [cit. 2. 12. 2012] http://www.e-nebezpeci.cz/index.php/ke-stazeni</w:t>
      </w:r>
      <w:r>
        <w:rPr>
          <w:color w:val="212121"/>
          <w:sz w:val="22"/>
          <w:szCs w:val="22"/>
        </w:rPr>
        <w:t xml:space="preserve"> </w:t>
      </w:r>
      <w:r>
        <w:rPr>
          <w:sz w:val="22"/>
          <w:szCs w:val="22"/>
        </w:rPr>
        <w:t xml:space="preserve"> </w:t>
      </w:r>
    </w:p>
    <w:p w:rsidR="00690A98" w:rsidRDefault="00690A98" w:rsidP="00690A98">
      <w:pPr>
        <w:pStyle w:val="Default"/>
        <w:rPr>
          <w:color w:val="212121"/>
          <w:sz w:val="22"/>
          <w:szCs w:val="22"/>
        </w:rPr>
      </w:pPr>
      <w:r>
        <w:rPr>
          <w:sz w:val="22"/>
          <w:szCs w:val="22"/>
        </w:rPr>
        <w:t>Krejčí, V. (2010). Kyberšikana – kybernetická šikana.  Olomouc: E-Bezpečí.  [cit. 2. 12. 2012] Dostupný z WWW – http://www.e-nebezpeci.cz/index.php/ke-stazeni/materialy-pro-studium-studie-atd</w:t>
      </w:r>
      <w:r>
        <w:rPr>
          <w:color w:val="212121"/>
          <w:sz w:val="22"/>
          <w:szCs w:val="22"/>
        </w:rPr>
        <w:t xml:space="preserve"> </w:t>
      </w:r>
    </w:p>
    <w:p w:rsidR="00690A98" w:rsidRDefault="00690A98" w:rsidP="00690A98">
      <w:pPr>
        <w:pStyle w:val="Default"/>
        <w:rPr>
          <w:sz w:val="20"/>
          <w:szCs w:val="20"/>
        </w:rPr>
      </w:pPr>
      <w:r>
        <w:rPr>
          <w:sz w:val="20"/>
          <w:szCs w:val="20"/>
        </w:rPr>
        <w:t xml:space="preserve">Krejčí, V. Pravidla bezpečného používání internetu pro rodiče. Olomouc: Univerzita Palackého v Olomouci, 2016. Dostupné z: </w:t>
      </w:r>
      <w:hyperlink r:id="rId18" w:history="1">
        <w:r>
          <w:rPr>
            <w:color w:val="0000FF"/>
            <w:sz w:val="20"/>
            <w:szCs w:val="20"/>
          </w:rPr>
          <w:t>http://e-bezpeci.cz/index.php/ke-stazeni/doc_download/74-pravidla-bezpeneho-chovani-na-internetu-pro-rodie-2015</w:t>
        </w:r>
      </w:hyperlink>
      <w:r>
        <w:rPr>
          <w:sz w:val="20"/>
          <w:szCs w:val="20"/>
        </w:rPr>
        <w:t xml:space="preserve"> </w:t>
      </w:r>
    </w:p>
    <w:p w:rsidR="00690A98" w:rsidRDefault="00690A98" w:rsidP="00690A98">
      <w:pPr>
        <w:pStyle w:val="Default"/>
        <w:rPr>
          <w:sz w:val="22"/>
          <w:szCs w:val="22"/>
        </w:rPr>
      </w:pPr>
      <w:r>
        <w:rPr>
          <w:sz w:val="22"/>
          <w:szCs w:val="22"/>
        </w:rPr>
        <w:t xml:space="preserve">Lašek, J.: Sociálně psychologické klima školních tříd a školy. Hradec Králové: Gaudeamus, 2001.  </w:t>
      </w:r>
    </w:p>
    <w:p w:rsidR="00690A98" w:rsidRDefault="00690A98" w:rsidP="00690A98">
      <w:pPr>
        <w:pStyle w:val="Default"/>
        <w:rPr>
          <w:sz w:val="22"/>
          <w:szCs w:val="22"/>
        </w:rPr>
      </w:pPr>
      <w:r>
        <w:rPr>
          <w:sz w:val="22"/>
          <w:szCs w:val="22"/>
        </w:rPr>
        <w:t xml:space="preserve">Mareš, J.: Dotazník sociálního klimatu školní třídy. Praha: IPPP, 1998  </w:t>
      </w:r>
    </w:p>
    <w:p w:rsidR="00690A98" w:rsidRDefault="00690A98" w:rsidP="00690A98">
      <w:pPr>
        <w:pStyle w:val="Default"/>
        <w:rPr>
          <w:sz w:val="22"/>
          <w:szCs w:val="22"/>
        </w:rPr>
      </w:pPr>
      <w:r>
        <w:rPr>
          <w:sz w:val="22"/>
          <w:szCs w:val="22"/>
        </w:rPr>
        <w:t xml:space="preserve">Mareš, J.: Přehled kvantitativních metod pro diagnostiku psychosociálního klimatu školy I. in: JEŽEK, S. (ed.).: Psychosociální klima školy II. Brno: MSD, 2004.  </w:t>
      </w:r>
    </w:p>
    <w:p w:rsidR="00690A98" w:rsidRDefault="00690A98" w:rsidP="00690A98">
      <w:pPr>
        <w:pStyle w:val="Default"/>
        <w:rPr>
          <w:sz w:val="22"/>
          <w:szCs w:val="22"/>
        </w:rPr>
      </w:pPr>
      <w:r>
        <w:rPr>
          <w:sz w:val="22"/>
          <w:szCs w:val="22"/>
        </w:rPr>
        <w:t xml:space="preserve">Mareš, J.: Přehled kvantitativních metod pro diagnostiku psychosociálního klimatu školy II. in: JEŽEK, S. (ed.).: Psychosociální klima školy III. Brno: MSD, 2005. </w:t>
      </w:r>
    </w:p>
    <w:p w:rsidR="00690A98" w:rsidRDefault="00690A98" w:rsidP="00690A98">
      <w:pPr>
        <w:pStyle w:val="Default"/>
        <w:rPr>
          <w:sz w:val="22"/>
          <w:szCs w:val="22"/>
        </w:rPr>
      </w:pPr>
      <w:r>
        <w:rPr>
          <w:sz w:val="22"/>
          <w:szCs w:val="22"/>
        </w:rPr>
        <w:t xml:space="preserve">Mareš, J. Diagnostika sociálního klimatu školy. In Ježek, S. (ed.), Psychosociální </w:t>
      </w:r>
    </w:p>
    <w:p w:rsidR="00690A98" w:rsidRDefault="00690A98" w:rsidP="00690A98">
      <w:pPr>
        <w:pStyle w:val="Default"/>
        <w:rPr>
          <w:sz w:val="22"/>
          <w:szCs w:val="22"/>
        </w:rPr>
      </w:pPr>
      <w:r>
        <w:rPr>
          <w:sz w:val="22"/>
          <w:szCs w:val="22"/>
        </w:rPr>
        <w:t xml:space="preserve">klima školy I. Brno: MSD 2003. </w:t>
      </w:r>
    </w:p>
    <w:p w:rsidR="00690A98" w:rsidRDefault="00690A98" w:rsidP="00690A98">
      <w:pPr>
        <w:pStyle w:val="Default"/>
        <w:rPr>
          <w:sz w:val="22"/>
          <w:szCs w:val="22"/>
        </w:rPr>
      </w:pPr>
      <w:r>
        <w:rPr>
          <w:sz w:val="22"/>
          <w:szCs w:val="22"/>
        </w:rPr>
        <w:t xml:space="preserve">Mertin, V., Krejčová, L.: Metody a postupy poznávání žáka: pedagogická diagnostika. 1.vyd.Praha: Wolters Kluwer ČR, 2012 </w:t>
      </w:r>
    </w:p>
    <w:p w:rsidR="00690A98" w:rsidRDefault="00690A98" w:rsidP="00690A98">
      <w:pPr>
        <w:pStyle w:val="Default"/>
        <w:rPr>
          <w:sz w:val="22"/>
          <w:szCs w:val="22"/>
        </w:rPr>
      </w:pPr>
      <w:r>
        <w:rPr>
          <w:sz w:val="22"/>
          <w:szCs w:val="22"/>
        </w:rPr>
        <w:t xml:space="preserve">Miovský, M., Skácelová, L., Zapletalová, J., Novák, P., Barták, M., Bártík, P. et al. (2015). Prevence rizikového chování ve školství (2nd ed.). Praha: Klinika adiktologie 1. LF UK a VFN v Praze v Nakladatelství Lidové noviny. </w:t>
      </w:r>
    </w:p>
    <w:p w:rsidR="00690A98" w:rsidRDefault="00690A98" w:rsidP="00690A98">
      <w:pPr>
        <w:pStyle w:val="Default"/>
        <w:rPr>
          <w:sz w:val="22"/>
          <w:szCs w:val="22"/>
        </w:rPr>
      </w:pPr>
      <w:r>
        <w:rPr>
          <w:sz w:val="22"/>
          <w:szCs w:val="22"/>
        </w:rPr>
        <w:t xml:space="preserve">Miovský, M., Adámková, T., Barták, M., Čablová, L., Čech, T., Doležalová, P. et al. (2015). Výkladový slovník základních pojmů školské prevence rizikového chování (2nd ed.). Praha: Klinika adiktologie 1. LF UK a VFN v Praze v Nakladatelství Lidové noviny. </w:t>
      </w:r>
    </w:p>
    <w:p w:rsidR="00690A98" w:rsidRDefault="00690A98" w:rsidP="00690A98">
      <w:pPr>
        <w:pStyle w:val="Default"/>
        <w:rPr>
          <w:sz w:val="22"/>
          <w:szCs w:val="22"/>
        </w:rPr>
      </w:pPr>
      <w:r>
        <w:rPr>
          <w:sz w:val="22"/>
          <w:szCs w:val="22"/>
        </w:rPr>
        <w:t xml:space="preserve">Miovský, M., Aujezká, A., Burešová, I., Čablová, L., Červenková, E., Jírová Exnerová, M. et al. (2015). Programy a intervence školské prevence rizikového chování v praxi (2nd ed.). Praha: Klinika adiktologie 1. LF UK a VFN v Praze v Nakladatelství Lidové noviny. </w:t>
      </w:r>
    </w:p>
    <w:p w:rsidR="00690A98" w:rsidRDefault="00690A98" w:rsidP="00690A98">
      <w:pPr>
        <w:pStyle w:val="Default"/>
        <w:pageBreakBefore/>
        <w:rPr>
          <w:sz w:val="22"/>
          <w:szCs w:val="22"/>
        </w:rPr>
      </w:pPr>
      <w:r>
        <w:rPr>
          <w:sz w:val="22"/>
          <w:szCs w:val="22"/>
        </w:rPr>
        <w:lastRenderedPageBreak/>
        <w:t xml:space="preserve">Miovský, M., Gabrhelík, R., Charvát, M., Šťastná, L., Jurystová, L. &amp; Pavlas Martanová, V. (2015). Kvalita a efektivita v prevenci rizikového chování dětí a dospívajících. Praha: Klinika adiktologie 1. LF UK a VFN v Praze v Nakladatelství Lidové noviny. </w:t>
      </w:r>
    </w:p>
    <w:p w:rsidR="00690A98" w:rsidRDefault="00690A98" w:rsidP="00690A98">
      <w:pPr>
        <w:pStyle w:val="Default"/>
        <w:rPr>
          <w:sz w:val="22"/>
          <w:szCs w:val="22"/>
        </w:rPr>
      </w:pPr>
      <w:r>
        <w:rPr>
          <w:sz w:val="22"/>
          <w:szCs w:val="22"/>
        </w:rPr>
        <w:t xml:space="preserve">Miovský, M., Skácelová, L., Čablová, L., Veselá, M., &amp; Zapletalová, J. (2012). Návrh doporučené struktury minimálního preventivního programu prevence rizikového chování pro základní školy. Praha: Univerzita Karlova v Praze &amp; Togga. </w:t>
      </w:r>
    </w:p>
    <w:p w:rsidR="00690A98" w:rsidRDefault="00690A98" w:rsidP="00690A98">
      <w:pPr>
        <w:pStyle w:val="Default"/>
        <w:rPr>
          <w:sz w:val="22"/>
          <w:szCs w:val="22"/>
        </w:rPr>
      </w:pPr>
      <w:r>
        <w:rPr>
          <w:sz w:val="22"/>
          <w:szCs w:val="22"/>
        </w:rPr>
        <w:t xml:space="preserve">Parry, J., Carrington, G. (1997). Čelíme šikanování: Sborník metod. Praha: IPPP: Portál. </w:t>
      </w:r>
    </w:p>
    <w:p w:rsidR="00690A98" w:rsidRDefault="00690A98" w:rsidP="00690A98">
      <w:pPr>
        <w:pStyle w:val="Default"/>
        <w:rPr>
          <w:sz w:val="22"/>
          <w:szCs w:val="22"/>
        </w:rPr>
      </w:pPr>
      <w:r>
        <w:rPr>
          <w:sz w:val="22"/>
          <w:szCs w:val="22"/>
        </w:rPr>
        <w:t xml:space="preserve">Rogers, V. (2011). Kyberšikana. (Pracovní materiály pro učitele a žáky.) Praha: Portál. </w:t>
      </w:r>
    </w:p>
    <w:p w:rsidR="00690A98" w:rsidRDefault="00690A98" w:rsidP="00690A98">
      <w:pPr>
        <w:pStyle w:val="Default"/>
        <w:rPr>
          <w:sz w:val="22"/>
          <w:szCs w:val="22"/>
        </w:rPr>
      </w:pPr>
      <w:r>
        <w:rPr>
          <w:sz w:val="22"/>
          <w:szCs w:val="22"/>
        </w:rPr>
        <w:t xml:space="preserve">Říčan, P., Janošová, P. (2010). Jak na šikanu. Praha: Grada. </w:t>
      </w:r>
    </w:p>
    <w:p w:rsidR="00690A98" w:rsidRDefault="00690A98" w:rsidP="00690A98">
      <w:pPr>
        <w:pStyle w:val="Default"/>
        <w:rPr>
          <w:sz w:val="22"/>
          <w:szCs w:val="22"/>
        </w:rPr>
      </w:pPr>
      <w:r>
        <w:rPr>
          <w:sz w:val="22"/>
          <w:szCs w:val="22"/>
        </w:rPr>
        <w:t xml:space="preserve">Říčan, P. (1995). Agresivita a šikana mezi dětmi: jak dát dětem ve škole pocit bezpečí. Praha: Portál.  </w:t>
      </w:r>
    </w:p>
    <w:p w:rsidR="00690A98" w:rsidRDefault="00690A98" w:rsidP="00690A98">
      <w:pPr>
        <w:pStyle w:val="Default"/>
        <w:rPr>
          <w:sz w:val="22"/>
          <w:szCs w:val="22"/>
        </w:rPr>
      </w:pPr>
      <w:r>
        <w:rPr>
          <w:sz w:val="22"/>
          <w:szCs w:val="22"/>
        </w:rPr>
        <w:t xml:space="preserve">Širůčková, M., Miovský, M., Skácelová, L., Gabrhelík, R. a kol. (2012). Příklady dobré praxe programů školské prevence rizikového chování. Praha: Univerzita Karlova v Praze &amp; Togga.  </w:t>
      </w:r>
    </w:p>
    <w:p w:rsidR="00690A98" w:rsidRDefault="00690A98" w:rsidP="00690A98">
      <w:pPr>
        <w:pStyle w:val="Default"/>
        <w:rPr>
          <w:sz w:val="22"/>
          <w:szCs w:val="22"/>
        </w:rPr>
      </w:pPr>
      <w:r>
        <w:rPr>
          <w:sz w:val="22"/>
          <w:szCs w:val="22"/>
        </w:rPr>
        <w:t xml:space="preserve">Vágnerová, K. (2009). Minimalizace šikany. Praktické rady pro rodiče. Praha: Portál. </w:t>
      </w:r>
    </w:p>
    <w:p w:rsidR="00690A98" w:rsidRDefault="00690A98" w:rsidP="00690A98">
      <w:pPr>
        <w:pStyle w:val="Default"/>
        <w:rPr>
          <w:sz w:val="22"/>
          <w:szCs w:val="22"/>
        </w:rPr>
      </w:pPr>
      <w:r>
        <w:rPr>
          <w:sz w:val="22"/>
          <w:szCs w:val="22"/>
        </w:rPr>
        <w:t xml:space="preserve">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b/>
          <w:bCs/>
          <w:sz w:val="22"/>
          <w:szCs w:val="22"/>
        </w:rPr>
        <w:t xml:space="preserve">Webové odkazy </w:t>
      </w:r>
    </w:p>
    <w:p w:rsidR="00690A98" w:rsidRDefault="00690A98" w:rsidP="00690A98">
      <w:pPr>
        <w:pStyle w:val="Default"/>
        <w:rPr>
          <w:sz w:val="22"/>
          <w:szCs w:val="22"/>
        </w:rPr>
      </w:pPr>
      <w:r>
        <w:rPr>
          <w:b/>
          <w:bCs/>
          <w:sz w:val="22"/>
          <w:szCs w:val="22"/>
        </w:rPr>
        <w:t xml:space="preserve"> </w:t>
      </w:r>
    </w:p>
    <w:p w:rsidR="00690A98" w:rsidRDefault="00690A98" w:rsidP="00690A98">
      <w:pPr>
        <w:pStyle w:val="Default"/>
        <w:rPr>
          <w:sz w:val="22"/>
          <w:szCs w:val="22"/>
        </w:rPr>
      </w:pPr>
      <w:r>
        <w:rPr>
          <w:sz w:val="22"/>
          <w:szCs w:val="22"/>
        </w:rPr>
        <w:t xml:space="preserve">Web Minimalizace šikany, </w:t>
      </w:r>
      <w:hyperlink r:id="rId19" w:history="1">
        <w:r>
          <w:rPr>
            <w:color w:val="0000FF"/>
            <w:sz w:val="22"/>
            <w:szCs w:val="22"/>
          </w:rPr>
          <w:t>www.minimalizacesikany.cz</w:t>
        </w:r>
      </w:hyperlink>
      <w:r>
        <w:rPr>
          <w:color w:val="0000FF"/>
          <w:sz w:val="22"/>
          <w:szCs w:val="22"/>
        </w:rPr>
        <w:t xml:space="preserve"> </w:t>
      </w:r>
      <w:r>
        <w:rPr>
          <w:sz w:val="22"/>
          <w:szCs w:val="22"/>
        </w:rPr>
        <w:t>(poradna, publikace, letáky ke stažení apod.)</w:t>
      </w:r>
      <w:r>
        <w:rPr>
          <w:color w:val="0000FF"/>
          <w:sz w:val="22"/>
          <w:szCs w:val="22"/>
        </w:rPr>
        <w:t xml:space="preserve"> </w:t>
      </w:r>
      <w:r>
        <w:rPr>
          <w:sz w:val="22"/>
          <w:szCs w:val="22"/>
        </w:rPr>
        <w:t xml:space="preserve"> </w:t>
      </w:r>
    </w:p>
    <w:p w:rsidR="00690A98" w:rsidRDefault="00690A98" w:rsidP="00690A98">
      <w:pPr>
        <w:pStyle w:val="Default"/>
        <w:rPr>
          <w:sz w:val="22"/>
          <w:szCs w:val="22"/>
        </w:rPr>
      </w:pPr>
      <w:r>
        <w:rPr>
          <w:sz w:val="22"/>
          <w:szCs w:val="22"/>
        </w:rPr>
        <w:t xml:space="preserve">Společenství proti šikaně, </w:t>
      </w:r>
      <w:hyperlink r:id="rId20" w:history="1">
        <w:r>
          <w:rPr>
            <w:color w:val="0000FF"/>
            <w:sz w:val="22"/>
            <w:szCs w:val="22"/>
          </w:rPr>
          <w:t>www.sikana.org</w:t>
        </w:r>
      </w:hyperlink>
      <w:r>
        <w:rPr>
          <w:sz w:val="22"/>
          <w:szCs w:val="22"/>
        </w:rPr>
        <w:t xml:space="preserve"> </w:t>
      </w:r>
    </w:p>
    <w:p w:rsidR="00690A98" w:rsidRDefault="00690A98" w:rsidP="00690A98">
      <w:pPr>
        <w:pStyle w:val="Default"/>
        <w:rPr>
          <w:sz w:val="22"/>
          <w:szCs w:val="22"/>
        </w:rPr>
      </w:pPr>
      <w:r>
        <w:rPr>
          <w:sz w:val="22"/>
          <w:szCs w:val="22"/>
        </w:rPr>
        <w:t xml:space="preserve">Internet poradna, </w:t>
      </w:r>
      <w:hyperlink r:id="rId21" w:history="1">
        <w:r>
          <w:rPr>
            <w:color w:val="0000FF"/>
            <w:sz w:val="22"/>
            <w:szCs w:val="22"/>
          </w:rPr>
          <w:t xml:space="preserve">www.internetporadna.cz </w:t>
        </w:r>
      </w:hyperlink>
      <w:r>
        <w:rPr>
          <w:sz w:val="22"/>
          <w:szCs w:val="22"/>
        </w:rPr>
        <w:t xml:space="preserve">Sdružení Linka bezpečí (116 111), </w:t>
      </w:r>
      <w:hyperlink r:id="rId22" w:history="1">
        <w:r>
          <w:rPr>
            <w:color w:val="0000FF"/>
            <w:sz w:val="22"/>
            <w:szCs w:val="22"/>
          </w:rPr>
          <w:t>www.linkabezpeci.cz</w:t>
        </w:r>
      </w:hyperlink>
      <w:r>
        <w:rPr>
          <w:sz w:val="22"/>
          <w:szCs w:val="22"/>
        </w:rPr>
        <w:t xml:space="preserve"> </w:t>
      </w:r>
    </w:p>
    <w:p w:rsidR="00690A98" w:rsidRDefault="00690A98" w:rsidP="00690A98">
      <w:pPr>
        <w:pStyle w:val="Default"/>
        <w:rPr>
          <w:color w:val="0000FF"/>
          <w:sz w:val="22"/>
          <w:szCs w:val="22"/>
        </w:rPr>
      </w:pPr>
      <w:r>
        <w:rPr>
          <w:sz w:val="22"/>
          <w:szCs w:val="22"/>
        </w:rPr>
        <w:t xml:space="preserve">Veřejný ochránce práv, </w:t>
      </w:r>
      <w:hyperlink r:id="rId23" w:history="1">
        <w:r>
          <w:rPr>
            <w:color w:val="0000FF"/>
            <w:sz w:val="22"/>
            <w:szCs w:val="22"/>
          </w:rPr>
          <w:t>www.ochrance.cz</w:t>
        </w:r>
      </w:hyperlink>
      <w:r>
        <w:rPr>
          <w:sz w:val="22"/>
          <w:szCs w:val="22"/>
        </w:rPr>
        <w:t xml:space="preserve">. Amnesty International ČR, </w:t>
      </w:r>
      <w:hyperlink r:id="rId24" w:history="1">
        <w:r>
          <w:rPr>
            <w:color w:val="0000FF"/>
            <w:sz w:val="22"/>
            <w:szCs w:val="22"/>
          </w:rPr>
          <w:t>www.amnesty.cz</w:t>
        </w:r>
      </w:hyperlink>
      <w:r>
        <w:rPr>
          <w:color w:val="0000FF"/>
          <w:sz w:val="22"/>
          <w:szCs w:val="22"/>
        </w:rPr>
        <w:t xml:space="preserve"> </w:t>
      </w:r>
    </w:p>
    <w:p w:rsidR="00690A98" w:rsidRDefault="00690A98" w:rsidP="00690A98">
      <w:pPr>
        <w:pStyle w:val="Default"/>
        <w:rPr>
          <w:sz w:val="22"/>
          <w:szCs w:val="22"/>
        </w:rPr>
      </w:pPr>
      <w:r>
        <w:rPr>
          <w:sz w:val="22"/>
          <w:szCs w:val="22"/>
        </w:rPr>
        <w:t xml:space="preserve">E-Nebezpeci pro učitele, </w:t>
      </w:r>
      <w:hyperlink r:id="rId25" w:history="1">
        <w:r>
          <w:rPr>
            <w:color w:val="0000FF"/>
            <w:sz w:val="22"/>
            <w:szCs w:val="22"/>
          </w:rPr>
          <w:t>www.e-nebezpeci.cz</w:t>
        </w:r>
      </w:hyperlink>
      <w:r>
        <w:rPr>
          <w:sz w:val="22"/>
          <w:szCs w:val="22"/>
        </w:rPr>
        <w:t xml:space="preserve">  </w:t>
      </w:r>
    </w:p>
    <w:p w:rsidR="00690A98" w:rsidRDefault="00690A98" w:rsidP="00690A98">
      <w:pPr>
        <w:pStyle w:val="Default"/>
        <w:rPr>
          <w:sz w:val="22"/>
          <w:szCs w:val="22"/>
        </w:rPr>
      </w:pPr>
      <w:r>
        <w:rPr>
          <w:sz w:val="22"/>
          <w:szCs w:val="22"/>
        </w:rPr>
        <w:t xml:space="preserve">Národní centrum bezpečnějšího internetu, </w:t>
      </w:r>
      <w:hyperlink r:id="rId26" w:history="1">
        <w:r>
          <w:rPr>
            <w:color w:val="0000FF"/>
            <w:sz w:val="22"/>
            <w:szCs w:val="22"/>
          </w:rPr>
          <w:t>www.ncbi.cz</w:t>
        </w:r>
      </w:hyperlink>
      <w:r>
        <w:rPr>
          <w:sz w:val="22"/>
          <w:szCs w:val="22"/>
        </w:rPr>
        <w:t xml:space="preserve"> </w:t>
      </w:r>
    </w:p>
    <w:p w:rsidR="00690A98" w:rsidRDefault="00690A98" w:rsidP="00690A98">
      <w:pPr>
        <w:pStyle w:val="Default"/>
        <w:rPr>
          <w:sz w:val="22"/>
          <w:szCs w:val="22"/>
        </w:rPr>
      </w:pPr>
      <w:r>
        <w:rPr>
          <w:sz w:val="22"/>
          <w:szCs w:val="22"/>
        </w:rPr>
        <w:t xml:space="preserve">Portál E-Bezpečí, </w:t>
      </w:r>
      <w:hyperlink r:id="rId27" w:history="1">
        <w:r>
          <w:rPr>
            <w:color w:val="0000FF"/>
            <w:sz w:val="22"/>
            <w:szCs w:val="22"/>
          </w:rPr>
          <w:t>www.e-bezpeci.cz</w:t>
        </w:r>
      </w:hyperlink>
      <w:r>
        <w:rPr>
          <w:sz w:val="22"/>
          <w:szCs w:val="22"/>
        </w:rPr>
        <w:t xml:space="preserve"> </w:t>
      </w:r>
    </w:p>
    <w:p w:rsidR="00690A98" w:rsidRDefault="00690A98" w:rsidP="00690A98">
      <w:pPr>
        <w:pStyle w:val="Default"/>
        <w:rPr>
          <w:sz w:val="20"/>
          <w:szCs w:val="20"/>
        </w:rPr>
      </w:pPr>
      <w:r>
        <w:rPr>
          <w:sz w:val="20"/>
          <w:szCs w:val="20"/>
        </w:rPr>
        <w:t xml:space="preserve">Online poradna projektu E-Bezpečí, </w:t>
      </w:r>
      <w:hyperlink r:id="rId28" w:history="1">
        <w:r>
          <w:rPr>
            <w:color w:val="0000FF"/>
            <w:sz w:val="20"/>
            <w:szCs w:val="20"/>
          </w:rPr>
          <w:t>www.napisnam.cz</w:t>
        </w:r>
      </w:hyperlink>
      <w:r>
        <w:rPr>
          <w:sz w:val="20"/>
          <w:szCs w:val="20"/>
        </w:rPr>
        <w:t xml:space="preserve"> </w:t>
      </w:r>
    </w:p>
    <w:p w:rsidR="00690A98" w:rsidRDefault="00690A98" w:rsidP="00690A98">
      <w:pPr>
        <w:pStyle w:val="Default"/>
        <w:rPr>
          <w:sz w:val="22"/>
          <w:szCs w:val="22"/>
        </w:rPr>
      </w:pPr>
      <w:r>
        <w:rPr>
          <w:sz w:val="22"/>
          <w:szCs w:val="22"/>
        </w:rPr>
        <w:t xml:space="preserve">Kontaktní centrum, které přijímá hlášení, týkající se nezákonného a nevhodného obsahu internetu, </w:t>
      </w:r>
      <w:hyperlink r:id="rId29" w:history="1">
        <w:r>
          <w:rPr>
            <w:color w:val="0000FF"/>
            <w:sz w:val="22"/>
            <w:szCs w:val="22"/>
          </w:rPr>
          <w:t>www.Horka-linka.cz</w:t>
        </w:r>
      </w:hyperlink>
      <w:r>
        <w:rPr>
          <w:b/>
          <w:bCs/>
          <w:color w:val="0000FF"/>
          <w:sz w:val="22"/>
          <w:szCs w:val="22"/>
        </w:rPr>
        <w:t xml:space="preserve">  </w:t>
      </w:r>
    </w:p>
    <w:p w:rsidR="00690A98" w:rsidRDefault="00690A98" w:rsidP="00690A98">
      <w:pPr>
        <w:pStyle w:val="Default"/>
        <w:rPr>
          <w:sz w:val="22"/>
          <w:szCs w:val="22"/>
        </w:rPr>
      </w:pPr>
      <w:r>
        <w:rPr>
          <w:sz w:val="22"/>
          <w:szCs w:val="22"/>
        </w:rPr>
        <w:t>Vyhledávací aplikace certifikovaných primárně preventivních programů také v oblasti šikany:</w:t>
      </w:r>
      <w:r>
        <w:rPr>
          <w:sz w:val="23"/>
          <w:szCs w:val="23"/>
        </w:rPr>
        <w:t xml:space="preserve"> </w:t>
      </w:r>
      <w:hyperlink r:id="rId30" w:history="1">
        <w:r>
          <w:rPr>
            <w:color w:val="0000FF"/>
            <w:sz w:val="22"/>
            <w:szCs w:val="22"/>
          </w:rPr>
          <w:t>http://www.nuv.cz/t/pracoviste-pro-certifikace/poskytovatele</w:t>
        </w:r>
      </w:hyperlink>
      <w:r>
        <w:rPr>
          <w:sz w:val="22"/>
          <w:szCs w:val="22"/>
        </w:rPr>
        <w:t xml:space="preserve"> </w:t>
      </w:r>
    </w:p>
    <w:p w:rsidR="00690A98" w:rsidRDefault="00690A98" w:rsidP="00690A98">
      <w:pPr>
        <w:pStyle w:val="Default"/>
        <w:rPr>
          <w:sz w:val="22"/>
          <w:szCs w:val="22"/>
        </w:rPr>
      </w:pPr>
      <w:r>
        <w:rPr>
          <w:sz w:val="22"/>
          <w:szCs w:val="22"/>
        </w:rPr>
        <w:t xml:space="preserve"> </w:t>
      </w:r>
    </w:p>
    <w:sectPr w:rsidR="00690A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8A" w:rsidRDefault="001D388A" w:rsidP="00690A98">
      <w:pPr>
        <w:spacing w:after="0" w:line="240" w:lineRule="auto"/>
      </w:pPr>
      <w:r>
        <w:separator/>
      </w:r>
    </w:p>
  </w:endnote>
  <w:endnote w:type="continuationSeparator" w:id="0">
    <w:p w:rsidR="001D388A" w:rsidRDefault="001D388A" w:rsidP="0069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98" w:rsidRDefault="00690A98">
    <w:pPr>
      <w:pStyle w:val="Zpat"/>
      <w:jc w:val="center"/>
    </w:pPr>
    <w:r>
      <w:fldChar w:fldCharType="begin"/>
    </w:r>
    <w:r>
      <w:instrText>PAGE   \* MERGEFORMAT</w:instrText>
    </w:r>
    <w:r>
      <w:fldChar w:fldCharType="separate"/>
    </w:r>
    <w:r>
      <w:rPr>
        <w:noProof/>
      </w:rPr>
      <w:t>20</w:t>
    </w:r>
    <w:r>
      <w:fldChar w:fldCharType="end"/>
    </w:r>
  </w:p>
  <w:p w:rsidR="00690A98" w:rsidRDefault="00690A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98" w:rsidRDefault="00690A98">
    <w:pPr>
      <w:pStyle w:val="Zpat"/>
      <w:jc w:val="center"/>
    </w:pPr>
    <w:r>
      <w:fldChar w:fldCharType="begin"/>
    </w:r>
    <w:r>
      <w:instrText>PAGE   \* MERGEFORMAT</w:instrText>
    </w:r>
    <w:r>
      <w:fldChar w:fldCharType="separate"/>
    </w:r>
    <w:r w:rsidR="006E2521">
      <w:rPr>
        <w:noProof/>
      </w:rPr>
      <w:t>37</w:t>
    </w:r>
    <w:r>
      <w:fldChar w:fldCharType="end"/>
    </w:r>
  </w:p>
  <w:p w:rsidR="00690A98" w:rsidRDefault="00690A9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98" w:rsidRDefault="00690A98">
    <w:pPr>
      <w:pStyle w:val="Zpat"/>
      <w:jc w:val="center"/>
    </w:pPr>
    <w:r>
      <w:fldChar w:fldCharType="begin"/>
    </w:r>
    <w:r>
      <w:instrText>PAGE   \* MERGEFORMAT</w:instrText>
    </w:r>
    <w:r>
      <w:fldChar w:fldCharType="separate"/>
    </w:r>
    <w:r w:rsidR="006E2521">
      <w:rPr>
        <w:noProof/>
      </w:rPr>
      <w:t>51</w:t>
    </w:r>
    <w:r>
      <w:fldChar w:fldCharType="end"/>
    </w:r>
  </w:p>
  <w:p w:rsidR="00690A98" w:rsidRDefault="00690A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8A" w:rsidRDefault="001D388A" w:rsidP="00690A98">
      <w:pPr>
        <w:spacing w:after="0" w:line="240" w:lineRule="auto"/>
      </w:pPr>
      <w:r>
        <w:separator/>
      </w:r>
    </w:p>
  </w:footnote>
  <w:footnote w:type="continuationSeparator" w:id="0">
    <w:p w:rsidR="001D388A" w:rsidRDefault="001D388A" w:rsidP="00690A98">
      <w:pPr>
        <w:spacing w:after="0" w:line="240" w:lineRule="auto"/>
      </w:pPr>
      <w:r>
        <w:continuationSeparator/>
      </w:r>
    </w:p>
  </w:footnote>
  <w:footnote w:id="1">
    <w:p w:rsidR="00690A98" w:rsidRDefault="00690A98" w:rsidP="00690A98">
      <w:pPr>
        <w:pStyle w:val="Default"/>
        <w:rPr>
          <w:sz w:val="22"/>
          <w:szCs w:val="22"/>
        </w:rPr>
      </w:pPr>
      <w:r>
        <w:rPr>
          <w:rStyle w:val="Znakapoznpodarou"/>
          <w:rFonts w:cs="Calibri"/>
        </w:rPr>
        <w:footnoteRef/>
      </w:r>
      <w:r>
        <w:t xml:space="preserve"> </w:t>
      </w:r>
      <w:r>
        <w:rPr>
          <w:sz w:val="20"/>
          <w:szCs w:val="20"/>
        </w:rPr>
        <w:t>§ 29 zákona č. 561/2004 Sb., o předškolním, základním, středním, vyšším odborném a jiném vzdělávání (školský zákon), ve znění pozdějších předpisů,</w:t>
      </w:r>
      <w:r>
        <w:rPr>
          <w:rFonts w:ascii="Helvetica" w:hAnsi="Helvetica" w:cs="Helvetica"/>
          <w:color w:val="323232"/>
          <w:sz w:val="36"/>
          <w:szCs w:val="36"/>
        </w:rPr>
        <w:t xml:space="preserve"> </w:t>
      </w:r>
      <w:r>
        <w:rPr>
          <w:sz w:val="20"/>
          <w:szCs w:val="20"/>
        </w:rPr>
        <w:t xml:space="preserve">§ 101 a § 102 zákona č. 262/2006 Sb., zákoník práce, ve znění pozdějších předpisů </w:t>
      </w:r>
      <w:r>
        <w:rPr>
          <w:rStyle w:val="Znakapoznpodarou"/>
          <w:rFonts w:cs="Calibri"/>
          <w:sz w:val="22"/>
          <w:szCs w:val="22"/>
        </w:rPr>
        <w:footnoteRef/>
      </w:r>
    </w:p>
    <w:p w:rsidR="00690A98" w:rsidRDefault="00690A98" w:rsidP="00690A98">
      <w:pPr>
        <w:pStyle w:val="Default"/>
      </w:pPr>
    </w:p>
  </w:footnote>
  <w:footnote w:id="2">
    <w:p w:rsidR="00690A98" w:rsidRDefault="00690A98" w:rsidP="00690A98">
      <w:pPr>
        <w:pStyle w:val="Default"/>
        <w:rPr>
          <w:sz w:val="20"/>
          <w:szCs w:val="20"/>
        </w:rPr>
      </w:pPr>
      <w:r>
        <w:rPr>
          <w:rStyle w:val="Znakapoznpodarou"/>
          <w:rFonts w:cs="Calibri"/>
        </w:rPr>
        <w:footnoteRef/>
      </w:r>
      <w:r>
        <w:t xml:space="preserve"> </w:t>
      </w:r>
      <w:r>
        <w:rPr>
          <w:sz w:val="20"/>
          <w:szCs w:val="20"/>
        </w:rPr>
        <w:t xml:space="preserve">Problematice kyberšikany se věnuje Příloha č. 7 – Kyberšikana Metodického doporučení k primární prevenci rizikového chování u dětí, žáků a studentů ve školách a školských zařízeních (Dokument MŠMT č. j.: 21291/2010-28) </w:t>
      </w:r>
    </w:p>
    <w:p w:rsidR="00690A98" w:rsidRDefault="00690A98" w:rsidP="00690A98">
      <w:pPr>
        <w:pStyle w:val="Defaul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EA1"/>
    <w:multiLevelType w:val="hybridMultilevel"/>
    <w:tmpl w:val="90A46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C941AF"/>
    <w:multiLevelType w:val="hybridMultilevel"/>
    <w:tmpl w:val="43683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B5B37"/>
    <w:multiLevelType w:val="hybridMultilevel"/>
    <w:tmpl w:val="401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511A5A"/>
    <w:multiLevelType w:val="hybridMultilevel"/>
    <w:tmpl w:val="E7A08300"/>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6F440C"/>
    <w:multiLevelType w:val="hybridMultilevel"/>
    <w:tmpl w:val="83C23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D0AD4"/>
    <w:multiLevelType w:val="hybridMultilevel"/>
    <w:tmpl w:val="1D3A8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5B5BC7"/>
    <w:multiLevelType w:val="hybridMultilevel"/>
    <w:tmpl w:val="9DE865A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46A99"/>
    <w:multiLevelType w:val="hybridMultilevel"/>
    <w:tmpl w:val="C444D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237A2B3F"/>
    <w:multiLevelType w:val="hybridMultilevel"/>
    <w:tmpl w:val="DF660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D83481"/>
    <w:multiLevelType w:val="hybridMultilevel"/>
    <w:tmpl w:val="FEFE1C88"/>
    <w:lvl w:ilvl="0" w:tplc="6E341FD0">
      <w:start w:val="18"/>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CE40F1"/>
    <w:multiLevelType w:val="hybridMultilevel"/>
    <w:tmpl w:val="F70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516896"/>
    <w:multiLevelType w:val="hybridMultilevel"/>
    <w:tmpl w:val="867824BA"/>
    <w:lvl w:ilvl="0" w:tplc="67DCD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C3554B"/>
    <w:multiLevelType w:val="hybridMultilevel"/>
    <w:tmpl w:val="8EF24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2611D6"/>
    <w:multiLevelType w:val="hybridMultilevel"/>
    <w:tmpl w:val="05FAB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EF7164"/>
    <w:multiLevelType w:val="hybridMultilevel"/>
    <w:tmpl w:val="0CDEE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2F641B"/>
    <w:multiLevelType w:val="hybridMultilevel"/>
    <w:tmpl w:val="0EC88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8F3B2B"/>
    <w:multiLevelType w:val="hybridMultilevel"/>
    <w:tmpl w:val="BA4A5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DC2F62"/>
    <w:multiLevelType w:val="hybridMultilevel"/>
    <w:tmpl w:val="E4A05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13737"/>
    <w:multiLevelType w:val="hybridMultilevel"/>
    <w:tmpl w:val="6CA6B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DF6ED4"/>
    <w:multiLevelType w:val="hybridMultilevel"/>
    <w:tmpl w:val="BB52D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F8575B"/>
    <w:multiLevelType w:val="hybridMultilevel"/>
    <w:tmpl w:val="FC32A9B6"/>
    <w:lvl w:ilvl="0" w:tplc="9C3C221C">
      <w:start w:val="9"/>
      <w:numFmt w:val="bullet"/>
      <w:lvlText w:val="-"/>
      <w:lvlJc w:val="left"/>
      <w:pPr>
        <w:ind w:left="720" w:hanging="360"/>
      </w:pPr>
      <w:rPr>
        <w:rFonts w:ascii="Times New Roman" w:eastAsia="Calibri"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3154CD"/>
    <w:multiLevelType w:val="hybridMultilevel"/>
    <w:tmpl w:val="043A75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5510FFE"/>
    <w:multiLevelType w:val="hybridMultilevel"/>
    <w:tmpl w:val="CDFE311C"/>
    <w:lvl w:ilvl="0" w:tplc="6E341FD0">
      <w:start w:val="1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8C2222B"/>
    <w:multiLevelType w:val="hybridMultilevel"/>
    <w:tmpl w:val="B6020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315CEE"/>
    <w:multiLevelType w:val="hybridMultilevel"/>
    <w:tmpl w:val="A73416AA"/>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A7336E"/>
    <w:multiLevelType w:val="hybridMultilevel"/>
    <w:tmpl w:val="B27842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114DD8"/>
    <w:multiLevelType w:val="hybridMultilevel"/>
    <w:tmpl w:val="F26E2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6"/>
  </w:num>
  <w:num w:numId="5">
    <w:abstractNumId w:val="22"/>
  </w:num>
  <w:num w:numId="6">
    <w:abstractNumId w:val="9"/>
  </w:num>
  <w:num w:numId="7">
    <w:abstractNumId w:val="20"/>
  </w:num>
  <w:num w:numId="8">
    <w:abstractNumId w:val="11"/>
  </w:num>
  <w:num w:numId="9">
    <w:abstractNumId w:val="25"/>
  </w:num>
  <w:num w:numId="10">
    <w:abstractNumId w:val="7"/>
  </w:num>
  <w:num w:numId="11">
    <w:abstractNumId w:val="18"/>
  </w:num>
  <w:num w:numId="12">
    <w:abstractNumId w:val="26"/>
  </w:num>
  <w:num w:numId="13">
    <w:abstractNumId w:val="5"/>
  </w:num>
  <w:num w:numId="14">
    <w:abstractNumId w:val="12"/>
  </w:num>
  <w:num w:numId="15">
    <w:abstractNumId w:val="14"/>
  </w:num>
  <w:num w:numId="16">
    <w:abstractNumId w:val="8"/>
  </w:num>
  <w:num w:numId="17">
    <w:abstractNumId w:val="0"/>
  </w:num>
  <w:num w:numId="18">
    <w:abstractNumId w:val="10"/>
  </w:num>
  <w:num w:numId="19">
    <w:abstractNumId w:val="4"/>
  </w:num>
  <w:num w:numId="20">
    <w:abstractNumId w:val="17"/>
  </w:num>
  <w:num w:numId="21">
    <w:abstractNumId w:val="23"/>
  </w:num>
  <w:num w:numId="22">
    <w:abstractNumId w:val="13"/>
  </w:num>
  <w:num w:numId="23">
    <w:abstractNumId w:val="19"/>
  </w:num>
  <w:num w:numId="24">
    <w:abstractNumId w:val="15"/>
  </w:num>
  <w:num w:numId="25">
    <w:abstractNumId w:val="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5B"/>
    <w:rsid w:val="000C1E4D"/>
    <w:rsid w:val="00194CDB"/>
    <w:rsid w:val="001D388A"/>
    <w:rsid w:val="004120DA"/>
    <w:rsid w:val="004428DE"/>
    <w:rsid w:val="004F645B"/>
    <w:rsid w:val="00690A98"/>
    <w:rsid w:val="006E2521"/>
    <w:rsid w:val="007171B5"/>
    <w:rsid w:val="007949FF"/>
    <w:rsid w:val="00885D84"/>
    <w:rsid w:val="009D3AF8"/>
    <w:rsid w:val="00A162AB"/>
    <w:rsid w:val="00A6291F"/>
    <w:rsid w:val="00BB7563"/>
    <w:rsid w:val="00E030C7"/>
    <w:rsid w:val="00FD5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A8192-D07C-436E-850E-909EE0D5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030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030C7"/>
    <w:rPr>
      <w:i/>
      <w:iCs/>
    </w:rPr>
  </w:style>
  <w:style w:type="character" w:customStyle="1" w:styleId="apple-converted-space">
    <w:name w:val="apple-converted-space"/>
    <w:basedOn w:val="Standardnpsmoodstavce"/>
    <w:rsid w:val="00E030C7"/>
  </w:style>
  <w:style w:type="character" w:styleId="Siln">
    <w:name w:val="Strong"/>
    <w:uiPriority w:val="22"/>
    <w:qFormat/>
    <w:rsid w:val="007171B5"/>
    <w:rPr>
      <w:b/>
    </w:rPr>
  </w:style>
  <w:style w:type="character" w:styleId="Hypertextovodkaz">
    <w:name w:val="Hyperlink"/>
    <w:semiHidden/>
    <w:rsid w:val="007171B5"/>
    <w:rPr>
      <w:color w:val="0000FF"/>
      <w:u w:val="single"/>
    </w:rPr>
  </w:style>
  <w:style w:type="paragraph" w:styleId="Odstavecseseznamem">
    <w:name w:val="List Paragraph"/>
    <w:basedOn w:val="Normln"/>
    <w:uiPriority w:val="34"/>
    <w:qFormat/>
    <w:rsid w:val="00A6291F"/>
    <w:pPr>
      <w:ind w:left="720"/>
      <w:contextualSpacing/>
    </w:pPr>
  </w:style>
  <w:style w:type="paragraph" w:customStyle="1" w:styleId="Default">
    <w:name w:val="Default"/>
    <w:rsid w:val="00690A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690A98"/>
    <w:pPr>
      <w:spacing w:after="0" w:line="240" w:lineRule="auto"/>
    </w:pPr>
    <w:rPr>
      <w:rFonts w:ascii="Calibri" w:eastAsia="Calibri" w:hAnsi="Calibri" w:cs="Times New Roman"/>
    </w:rPr>
  </w:style>
  <w:style w:type="paragraph" w:customStyle="1" w:styleId="Odstavec">
    <w:name w:val="Odstavec"/>
    <w:basedOn w:val="Normln"/>
    <w:rsid w:val="00690A98"/>
    <w:pPr>
      <w:spacing w:before="120" w:after="120" w:line="240" w:lineRule="auto"/>
      <w:ind w:firstLine="709"/>
      <w:jc w:val="both"/>
    </w:pPr>
    <w:rPr>
      <w:rFonts w:ascii="Arial" w:eastAsia="Times New Roman" w:hAnsi="Arial" w:cs="Arial"/>
      <w:b/>
      <w:sz w:val="20"/>
      <w:szCs w:val="20"/>
    </w:rPr>
  </w:style>
  <w:style w:type="character" w:customStyle="1" w:styleId="h1a2">
    <w:name w:val="h1a2"/>
    <w:rsid w:val="00690A98"/>
    <w:rPr>
      <w:vanish w:val="0"/>
      <w:webHidden w:val="0"/>
      <w:sz w:val="24"/>
      <w:szCs w:val="24"/>
      <w:specVanish w:val="0"/>
    </w:rPr>
  </w:style>
  <w:style w:type="paragraph" w:styleId="Zpat">
    <w:name w:val="footer"/>
    <w:basedOn w:val="Normln"/>
    <w:link w:val="ZpatChar"/>
    <w:uiPriority w:val="99"/>
    <w:unhideWhenUsed/>
    <w:rsid w:val="00690A98"/>
    <w:pPr>
      <w:tabs>
        <w:tab w:val="center" w:pos="4536"/>
        <w:tab w:val="right" w:pos="9072"/>
      </w:tabs>
    </w:pPr>
    <w:rPr>
      <w:rFonts w:ascii="Calibri" w:eastAsia="Times New Roman" w:hAnsi="Calibri" w:cs="Times New Roman"/>
      <w:lang w:eastAsia="cs-CZ"/>
    </w:rPr>
  </w:style>
  <w:style w:type="character" w:customStyle="1" w:styleId="ZpatChar">
    <w:name w:val="Zápatí Char"/>
    <w:basedOn w:val="Standardnpsmoodstavce"/>
    <w:link w:val="Zpat"/>
    <w:uiPriority w:val="99"/>
    <w:rsid w:val="00690A98"/>
    <w:rPr>
      <w:rFonts w:ascii="Calibri" w:eastAsia="Times New Roman" w:hAnsi="Calibri" w:cs="Times New Roman"/>
      <w:lang w:eastAsia="cs-CZ"/>
    </w:rPr>
  </w:style>
  <w:style w:type="character" w:styleId="Znakapoznpodarou">
    <w:name w:val="footnote reference"/>
    <w:uiPriority w:val="99"/>
    <w:unhideWhenUsed/>
    <w:rsid w:val="00690A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6278">
      <w:bodyDiv w:val="1"/>
      <w:marLeft w:val="0"/>
      <w:marRight w:val="0"/>
      <w:marTop w:val="0"/>
      <w:marBottom w:val="0"/>
      <w:divBdr>
        <w:top w:val="none" w:sz="0" w:space="0" w:color="auto"/>
        <w:left w:val="none" w:sz="0" w:space="0" w:color="auto"/>
        <w:bottom w:val="none" w:sz="0" w:space="0" w:color="auto"/>
        <w:right w:val="none" w:sz="0" w:space="0" w:color="auto"/>
      </w:divBdr>
      <w:divsChild>
        <w:div w:id="1151143206">
          <w:marLeft w:val="0"/>
          <w:marRight w:val="0"/>
          <w:marTop w:val="0"/>
          <w:marBottom w:val="0"/>
          <w:divBdr>
            <w:top w:val="none" w:sz="0" w:space="0" w:color="auto"/>
            <w:left w:val="none" w:sz="0" w:space="0" w:color="auto"/>
            <w:bottom w:val="none" w:sz="0" w:space="0" w:color="auto"/>
            <w:right w:val="none" w:sz="0" w:space="0" w:color="auto"/>
          </w:divBdr>
          <w:divsChild>
            <w:div w:id="1950551379">
              <w:marLeft w:val="0"/>
              <w:marRight w:val="0"/>
              <w:marTop w:val="0"/>
              <w:marBottom w:val="0"/>
              <w:divBdr>
                <w:top w:val="none" w:sz="0" w:space="0" w:color="auto"/>
                <w:left w:val="none" w:sz="0" w:space="0" w:color="auto"/>
                <w:bottom w:val="none" w:sz="0" w:space="0" w:color="auto"/>
                <w:right w:val="none" w:sz="0" w:space="0" w:color="auto"/>
              </w:divBdr>
            </w:div>
          </w:divsChild>
        </w:div>
        <w:div w:id="1069572492">
          <w:marLeft w:val="0"/>
          <w:marRight w:val="0"/>
          <w:marTop w:val="0"/>
          <w:marBottom w:val="0"/>
          <w:divBdr>
            <w:top w:val="none" w:sz="0" w:space="0" w:color="auto"/>
            <w:left w:val="none" w:sz="0" w:space="0" w:color="auto"/>
            <w:bottom w:val="none" w:sz="0" w:space="0" w:color="auto"/>
            <w:right w:val="none" w:sz="0" w:space="0" w:color="auto"/>
          </w:divBdr>
          <w:divsChild>
            <w:div w:id="7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3471">
      <w:bodyDiv w:val="1"/>
      <w:marLeft w:val="0"/>
      <w:marRight w:val="0"/>
      <w:marTop w:val="0"/>
      <w:marBottom w:val="0"/>
      <w:divBdr>
        <w:top w:val="none" w:sz="0" w:space="0" w:color="auto"/>
        <w:left w:val="none" w:sz="0" w:space="0" w:color="auto"/>
        <w:bottom w:val="none" w:sz="0" w:space="0" w:color="auto"/>
        <w:right w:val="none" w:sz="0" w:space="0" w:color="auto"/>
      </w:divBdr>
    </w:div>
    <w:div w:id="820581338">
      <w:bodyDiv w:val="1"/>
      <w:marLeft w:val="0"/>
      <w:marRight w:val="0"/>
      <w:marTop w:val="0"/>
      <w:marBottom w:val="0"/>
      <w:divBdr>
        <w:top w:val="none" w:sz="0" w:space="0" w:color="auto"/>
        <w:left w:val="none" w:sz="0" w:space="0" w:color="auto"/>
        <w:bottom w:val="none" w:sz="0" w:space="0" w:color="auto"/>
        <w:right w:val="none" w:sz="0" w:space="0" w:color="auto"/>
      </w:divBdr>
    </w:div>
    <w:div w:id="894436263">
      <w:bodyDiv w:val="1"/>
      <w:marLeft w:val="0"/>
      <w:marRight w:val="0"/>
      <w:marTop w:val="0"/>
      <w:marBottom w:val="0"/>
      <w:divBdr>
        <w:top w:val="none" w:sz="0" w:space="0" w:color="auto"/>
        <w:left w:val="none" w:sz="0" w:space="0" w:color="auto"/>
        <w:bottom w:val="none" w:sz="0" w:space="0" w:color="auto"/>
        <w:right w:val="none" w:sz="0" w:space="0" w:color="auto"/>
      </w:divBdr>
    </w:div>
    <w:div w:id="12556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ikorupcni-linka.cz/cs/Obecna-temata/Nasili-na-detech/" TargetMode="External"/><Relationship Id="rId13" Type="http://schemas.openxmlformats.org/officeDocument/2006/relationships/hyperlink" Target="mailto:ombudsman@msmt.cz" TargetMode="External"/><Relationship Id="rId18" Type="http://schemas.openxmlformats.org/officeDocument/2006/relationships/hyperlink" Target="http://e-bezpeci.cz/index.php/ke-stazeni/doc_download/74-pravidla-bezpeneho-chovani-na-internetu-pro-rodie-2015" TargetMode="External"/><Relationship Id="rId26" Type="http://schemas.openxmlformats.org/officeDocument/2006/relationships/hyperlink" Target="http://www.ncbi.cz/" TargetMode="External"/><Relationship Id="rId3" Type="http://schemas.openxmlformats.org/officeDocument/2006/relationships/styles" Target="styles.xml"/><Relationship Id="rId21" Type="http://schemas.openxmlformats.org/officeDocument/2006/relationships/hyperlink" Target="http://www.internetporadna.cz/" TargetMode="External"/><Relationship Id="rId7" Type="http://schemas.openxmlformats.org/officeDocument/2006/relationships/endnotes" Target="endnotes.xml"/><Relationship Id="rId12" Type="http://schemas.openxmlformats.org/officeDocument/2006/relationships/hyperlink" Target="mailto:posta@csicr.cz" TargetMode="External"/><Relationship Id="rId17" Type="http://schemas.openxmlformats.org/officeDocument/2006/relationships/hyperlink" Target="http://www.e-bezpeci.cz/index.php/temata/kyberikana/1120-kybersikana-ucitelu-vyzkum" TargetMode="External"/><Relationship Id="rId25" Type="http://schemas.openxmlformats.org/officeDocument/2006/relationships/hyperlink" Target="http://www.e-nebezpeci.cz/"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ikana.org/" TargetMode="External"/><Relationship Id="rId29" Type="http://schemas.openxmlformats.org/officeDocument/2006/relationships/hyperlink" Target="http://www.horka-link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file/37239/" TargetMode="External"/><Relationship Id="rId24" Type="http://schemas.openxmlformats.org/officeDocument/2006/relationships/hyperlink" Target="http://www.amnesty.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chrance.cz/" TargetMode="External"/><Relationship Id="rId28" Type="http://schemas.openxmlformats.org/officeDocument/2006/relationships/hyperlink" Target="http://www.napisnam.cz/" TargetMode="External"/><Relationship Id="rId10" Type="http://schemas.openxmlformats.org/officeDocument/2006/relationships/hyperlink" Target="http://www.msmt.cz/vzdelavani/zakladni-vzdelavani/vyuziti-pravnich-opatreni-pri-reseni%20problemoveho-chovani" TargetMode="External"/><Relationship Id="rId19" Type="http://schemas.openxmlformats.org/officeDocument/2006/relationships/hyperlink" Target="http://www.minimalizacesikany.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footer" Target="footer1.xml"/><Relationship Id="rId22" Type="http://schemas.openxmlformats.org/officeDocument/2006/relationships/hyperlink" Target="http://www.linkabezpeci.cz/" TargetMode="External"/><Relationship Id="rId27" Type="http://schemas.openxmlformats.org/officeDocument/2006/relationships/hyperlink" Target="http://www.e-bezpeci.cz/" TargetMode="External"/><Relationship Id="rId30" Type="http://schemas.openxmlformats.org/officeDocument/2006/relationships/hyperlink" Target="http://www.nuv.cz/t/pracoviste-pro-certifikace/poskytovatel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A99B-A2C9-4F03-B260-B5C780FC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23488</Words>
  <Characters>138581</Characters>
  <Application>Microsoft Office Word</Application>
  <DocSecurity>0</DocSecurity>
  <Lines>1154</Lines>
  <Paragraphs>323</Paragraphs>
  <ScaleCrop>false</ScaleCrop>
  <HeadingPairs>
    <vt:vector size="2" baseType="variant">
      <vt:variant>
        <vt:lpstr>Název</vt:lpstr>
      </vt:variant>
      <vt:variant>
        <vt:i4>1</vt:i4>
      </vt:variant>
    </vt:vector>
  </HeadingPairs>
  <TitlesOfParts>
    <vt:vector size="1" baseType="lpstr">
      <vt:lpstr/>
    </vt:vector>
  </TitlesOfParts>
  <Company>Základní škola Kounice, okres Nymburk</Company>
  <LinksUpToDate>false</LinksUpToDate>
  <CharactersWithSpaces>161746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Dovole</dc:creator>
  <cp:keywords/>
  <dc:description/>
  <cp:lastModifiedBy>Vendula Dovole</cp:lastModifiedBy>
  <cp:revision>9</cp:revision>
  <dcterms:created xsi:type="dcterms:W3CDTF">2016-09-14T13:32:00Z</dcterms:created>
  <dcterms:modified xsi:type="dcterms:W3CDTF">2016-09-19T16:07:00Z</dcterms:modified>
</cp:coreProperties>
</file>